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D1" w:rsidRDefault="00C54BD1" w:rsidP="00C54B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54BD1" w:rsidRDefault="00C54BD1" w:rsidP="00C54B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54BD1" w:rsidRDefault="00C54BD1" w:rsidP="00C54BD1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Ref. No.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: PUR/16/12/1184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Dated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22.11.2012</w:t>
      </w:r>
    </w:p>
    <w:p w:rsidR="00C54BD1" w:rsidRDefault="00C54BD1" w:rsidP="00C54B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 AND FINAL NIQ</w:t>
      </w:r>
    </w:p>
    <w:p w:rsidR="00C54BD1" w:rsidRDefault="00C54BD1" w:rsidP="00C54B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4BD1" w:rsidRDefault="00C54BD1" w:rsidP="00C54BD1">
      <w:pPr>
        <w:pStyle w:val="NoSpacing"/>
        <w:rPr>
          <w:rFonts w:ascii="Arial" w:hAnsi="Arial" w:cs="Arial"/>
          <w:b/>
          <w:sz w:val="8"/>
          <w:szCs w:val="24"/>
        </w:rPr>
      </w:pPr>
    </w:p>
    <w:p w:rsidR="00C54BD1" w:rsidRDefault="00C54BD1" w:rsidP="00C54BD1">
      <w:pPr>
        <w:pStyle w:val="NoSpacing"/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54BD1" w:rsidRDefault="00C54BD1" w:rsidP="00C54BD1">
      <w:pPr>
        <w:pStyle w:val="NoSpacing"/>
        <w:rPr>
          <w:rFonts w:ascii="Arial" w:hAnsi="Arial" w:cs="Arial"/>
        </w:rPr>
      </w:pPr>
    </w:p>
    <w:p w:rsidR="00C54BD1" w:rsidRDefault="00C54BD1" w:rsidP="00C54BD1">
      <w:pPr>
        <w:pStyle w:val="NoSpacing"/>
        <w:ind w:left="1260" w:hanging="126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Subject :</w:t>
      </w:r>
      <w:proofErr w:type="gramEnd"/>
      <w:r>
        <w:rPr>
          <w:rFonts w:ascii="Arial" w:hAnsi="Arial" w:cs="Arial"/>
          <w:b/>
        </w:rPr>
        <w:t xml:space="preserve">  Notice Inviting quotation for Fabricate and install the Statue of </w:t>
      </w:r>
      <w:proofErr w:type="spellStart"/>
      <w:r>
        <w:rPr>
          <w:rFonts w:ascii="Arial" w:hAnsi="Arial" w:cs="Arial"/>
          <w:b/>
        </w:rPr>
        <w:t>Amar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Shaheed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Harchand</w:t>
      </w:r>
      <w:proofErr w:type="spellEnd"/>
      <w:r>
        <w:rPr>
          <w:rFonts w:ascii="Arial" w:hAnsi="Arial" w:cs="Arial"/>
          <w:b/>
        </w:rPr>
        <w:t xml:space="preserve"> Singh </w:t>
      </w:r>
      <w:proofErr w:type="spellStart"/>
      <w:r>
        <w:rPr>
          <w:rFonts w:ascii="Arial" w:hAnsi="Arial" w:cs="Arial"/>
          <w:b/>
        </w:rPr>
        <w:t>Longwal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Ji</w:t>
      </w:r>
      <w:proofErr w:type="spellEnd"/>
      <w:r>
        <w:rPr>
          <w:rFonts w:ascii="Arial" w:hAnsi="Arial" w:cs="Arial"/>
          <w:b/>
        </w:rPr>
        <w:t>.</w:t>
      </w:r>
    </w:p>
    <w:p w:rsidR="00C54BD1" w:rsidRDefault="00C54BD1" w:rsidP="00C54BD1">
      <w:pPr>
        <w:pStyle w:val="NoSpacing"/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54BD1" w:rsidRDefault="00C54BD1" w:rsidP="00C54B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in reference to earlier NIQ. Due to insufficient response, this Institute is again intends to Fabricate and install the Statue of </w:t>
      </w:r>
      <w:proofErr w:type="spellStart"/>
      <w:r>
        <w:rPr>
          <w:rFonts w:ascii="Arial" w:hAnsi="Arial" w:cs="Arial"/>
        </w:rPr>
        <w:t>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Shaheed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Harchand</w:t>
      </w:r>
      <w:proofErr w:type="spellEnd"/>
      <w:r>
        <w:rPr>
          <w:rFonts w:ascii="Arial" w:hAnsi="Arial" w:cs="Arial"/>
        </w:rPr>
        <w:t xml:space="preserve"> Singh </w:t>
      </w:r>
      <w:proofErr w:type="spellStart"/>
      <w:r>
        <w:rPr>
          <w:rFonts w:ascii="Arial" w:hAnsi="Arial" w:cs="Arial"/>
        </w:rPr>
        <w:t>Longwal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</w:t>
      </w:r>
      <w:proofErr w:type="spellEnd"/>
      <w:r>
        <w:rPr>
          <w:rFonts w:ascii="Arial" w:hAnsi="Arial" w:cs="Arial"/>
        </w:rPr>
        <w:t xml:space="preserve">. Please send your quotation to the undersigned in a sealed cover duly super scribed on envelop </w:t>
      </w:r>
      <w:r>
        <w:rPr>
          <w:rFonts w:ascii="Arial" w:hAnsi="Arial" w:cs="Arial"/>
          <w:b/>
        </w:rPr>
        <w:t>“Quotation for Statue”</w:t>
      </w:r>
      <w:r>
        <w:rPr>
          <w:rFonts w:ascii="Arial" w:hAnsi="Arial" w:cs="Arial"/>
        </w:rPr>
        <w:t xml:space="preserve"> so as to reach latest by closing date/time i.e. </w:t>
      </w:r>
      <w:r>
        <w:rPr>
          <w:rFonts w:ascii="Arial" w:hAnsi="Arial" w:cs="Arial"/>
          <w:b/>
        </w:rPr>
        <w:t>06.12.2012</w:t>
      </w:r>
      <w:r>
        <w:rPr>
          <w:rFonts w:ascii="Arial" w:hAnsi="Arial" w:cs="Arial"/>
        </w:rPr>
        <w:t xml:space="preserve"> up to 3.00 P.M.</w:t>
      </w:r>
    </w:p>
    <w:p w:rsidR="00C54BD1" w:rsidRDefault="00C54BD1" w:rsidP="00C54BD1">
      <w:pPr>
        <w:pStyle w:val="NoSpacing"/>
        <w:jc w:val="both"/>
        <w:rPr>
          <w:rFonts w:ascii="Arial" w:hAnsi="Arial" w:cs="Arial"/>
          <w:sz w:val="10"/>
        </w:rPr>
      </w:pPr>
    </w:p>
    <w:p w:rsidR="00C54BD1" w:rsidRDefault="00C54BD1" w:rsidP="00C54BD1">
      <w:pPr>
        <w:pStyle w:val="NoSpacing"/>
        <w:jc w:val="both"/>
        <w:rPr>
          <w:rFonts w:ascii="Arial" w:hAnsi="Arial" w:cs="Arial"/>
        </w:rPr>
      </w:pPr>
    </w:p>
    <w:tbl>
      <w:tblPr>
        <w:tblW w:w="9105" w:type="dxa"/>
        <w:tblLayout w:type="fixed"/>
        <w:tblLook w:val="04A0"/>
      </w:tblPr>
      <w:tblGrid>
        <w:gridCol w:w="827"/>
        <w:gridCol w:w="6298"/>
        <w:gridCol w:w="720"/>
        <w:gridCol w:w="1260"/>
      </w:tblGrid>
      <w:tr w:rsidR="00C54BD1" w:rsidTr="00C54BD1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D1" w:rsidRDefault="00C54BD1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D1" w:rsidRDefault="00C54BD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items &amp; full specifications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D1" w:rsidRDefault="00C54BD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Qty.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D1" w:rsidRDefault="00C54BD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Remarks</w:t>
            </w:r>
          </w:p>
        </w:tc>
      </w:tr>
      <w:tr w:rsidR="00C54BD1" w:rsidTr="00C54BD1">
        <w:trPr>
          <w:trHeight w:val="34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D1" w:rsidRDefault="00C54B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D1" w:rsidRDefault="00C54B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Nomenclature: </w:t>
            </w:r>
          </w:p>
          <w:p w:rsidR="00C54BD1" w:rsidRDefault="00C5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Six feet black marble life sized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status in standing pose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Shaheed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Harchand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Singh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Longowal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4BD1" w:rsidRDefault="00C54B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Specifications:</w:t>
            </w:r>
          </w:p>
          <w:p w:rsidR="00C54BD1" w:rsidRDefault="00C54BD1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Size 6 feet including marble base, approx. 27 inches width &amp; 15 inches round, made from pure </w:t>
            </w:r>
            <w:proofErr w:type="spellStart"/>
            <w:r>
              <w:rPr>
                <w:rFonts w:ascii="Arial" w:hAnsi="Arial" w:cs="Arial"/>
              </w:rPr>
              <w:t>Basnala</w:t>
            </w:r>
            <w:proofErr w:type="spellEnd"/>
            <w:r>
              <w:rPr>
                <w:rFonts w:ascii="Arial" w:hAnsi="Arial" w:cs="Arial"/>
              </w:rPr>
              <w:t xml:space="preserve"> black marble of 1” class quality, full black (100% pure black), statue face according to given photos, statue in standing pose of actual size and a sword in hands, in the first step, </w:t>
            </w:r>
            <w:proofErr w:type="spellStart"/>
            <w:r>
              <w:rPr>
                <w:rFonts w:ascii="Arial" w:hAnsi="Arial" w:cs="Arial"/>
              </w:rPr>
              <w:t>rufe</w:t>
            </w:r>
            <w:proofErr w:type="spellEnd"/>
            <w:r>
              <w:rPr>
                <w:rFonts w:ascii="Arial" w:hAnsi="Arial" w:cs="Arial"/>
              </w:rPr>
              <w:t xml:space="preserve"> model will be approved, the complete proposal must include expenses on transportation, packing/forwarding, fixing and installation of statue at a given location at SLIET Campus.</w:t>
            </w:r>
          </w:p>
          <w:p w:rsidR="00C54BD1" w:rsidRDefault="00C54BD1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 of Statue is enclosed herewith.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D1" w:rsidRDefault="00C54B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D1" w:rsidRDefault="00C54BD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54BD1" w:rsidRDefault="00C54BD1" w:rsidP="00C54BD1">
      <w:pPr>
        <w:pStyle w:val="NoSpacing"/>
        <w:rPr>
          <w:rFonts w:ascii="Arial" w:hAnsi="Arial" w:cs="Arial"/>
        </w:rPr>
      </w:pPr>
    </w:p>
    <w:p w:rsidR="00C54BD1" w:rsidRDefault="00C54BD1" w:rsidP="00C54BD1">
      <w:pPr>
        <w:pStyle w:val="NoSpacing"/>
        <w:rPr>
          <w:rFonts w:ascii="Arial" w:hAnsi="Arial" w:cs="Arial"/>
          <w:sz w:val="2"/>
        </w:rPr>
      </w:pPr>
    </w:p>
    <w:p w:rsidR="00C54BD1" w:rsidRDefault="00C54BD1" w:rsidP="00C54BD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Terms &amp; Conditions  </w:t>
      </w:r>
    </w:p>
    <w:p w:rsidR="00C54BD1" w:rsidRDefault="00C54BD1" w:rsidP="00C54BD1">
      <w:pPr>
        <w:pStyle w:val="NoSpacing"/>
        <w:jc w:val="both"/>
        <w:rPr>
          <w:rFonts w:ascii="Arial" w:hAnsi="Arial" w:cs="Arial"/>
        </w:rPr>
      </w:pPr>
    </w:p>
    <w:p w:rsidR="00C54BD1" w:rsidRDefault="00C54BD1" w:rsidP="00C54BD1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Rate of ST/VAT if extra must be mentioned clearly.</w:t>
      </w:r>
    </w:p>
    <w:p w:rsidR="00C54BD1" w:rsidRDefault="00C54BD1" w:rsidP="00C54BD1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other terms &amp; conditions for submitting the quotation, are given overleaf, which must be carefully read before submitting the quotations.</w:t>
      </w:r>
    </w:p>
    <w:p w:rsidR="00C54BD1" w:rsidRDefault="00C54BD1" w:rsidP="00C54BD1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Quotation other than those addressed will not be entertained.</w:t>
      </w:r>
    </w:p>
    <w:p w:rsidR="00C54BD1" w:rsidRDefault="00C54BD1" w:rsidP="00C54BD1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Prices quoted should be FOR SLIET, </w:t>
      </w:r>
      <w:proofErr w:type="spellStart"/>
      <w:r>
        <w:rPr>
          <w:rFonts w:ascii="Arial" w:hAnsi="Arial" w:cs="Arial"/>
        </w:rPr>
        <w:t>Longowal</w:t>
      </w:r>
      <w:proofErr w:type="spellEnd"/>
      <w:r>
        <w:rPr>
          <w:rFonts w:ascii="Arial" w:hAnsi="Arial" w:cs="Arial"/>
        </w:rPr>
        <w:t>.</w:t>
      </w:r>
    </w:p>
    <w:p w:rsidR="00C54BD1" w:rsidRDefault="00C54BD1" w:rsidP="00C54BD1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Quotations received later than 3.00 PM on due date are liable to be ignored.</w:t>
      </w:r>
    </w:p>
    <w:p w:rsidR="00C54BD1" w:rsidRDefault="00C54BD1" w:rsidP="00C54BD1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Quotation must be sent on the letter head of the party by Indian Post Office </w:t>
      </w:r>
      <w:proofErr w:type="gramStart"/>
      <w:r>
        <w:rPr>
          <w:rFonts w:ascii="Arial" w:hAnsi="Arial" w:cs="Arial"/>
        </w:rPr>
        <w:t>only(</w:t>
      </w:r>
      <w:proofErr w:type="gramEnd"/>
      <w:r>
        <w:rPr>
          <w:rFonts w:ascii="Arial" w:hAnsi="Arial" w:cs="Arial"/>
        </w:rPr>
        <w:t>Preferably by Speed Post).</w:t>
      </w:r>
    </w:p>
    <w:p w:rsidR="00C54BD1" w:rsidRDefault="00C54BD1" w:rsidP="00C54BD1">
      <w:pPr>
        <w:pStyle w:val="NoSpacing"/>
        <w:ind w:left="720"/>
        <w:jc w:val="both"/>
        <w:rPr>
          <w:rFonts w:ascii="Arial" w:hAnsi="Arial" w:cs="Arial"/>
        </w:rPr>
      </w:pPr>
    </w:p>
    <w:p w:rsidR="00C54BD1" w:rsidRDefault="00C54BD1" w:rsidP="00C54BD1">
      <w:pPr>
        <w:pStyle w:val="NoSpacing"/>
        <w:rPr>
          <w:rFonts w:ascii="Arial" w:hAnsi="Arial" w:cs="Arial"/>
        </w:rPr>
      </w:pPr>
    </w:p>
    <w:p w:rsidR="00C54BD1" w:rsidRDefault="00C54BD1" w:rsidP="00C54BD1">
      <w:pPr>
        <w:pStyle w:val="NoSpacing"/>
        <w:rPr>
          <w:rFonts w:ascii="Arial" w:hAnsi="Arial" w:cs="Arial"/>
        </w:rPr>
      </w:pPr>
    </w:p>
    <w:p w:rsidR="00C54BD1" w:rsidRDefault="00C54BD1" w:rsidP="00C54BD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(Dr. R.K. </w:t>
      </w:r>
      <w:proofErr w:type="spellStart"/>
      <w:r>
        <w:rPr>
          <w:rFonts w:ascii="Arial" w:hAnsi="Arial" w:cs="Arial"/>
          <w:b/>
          <w:sz w:val="22"/>
          <w:szCs w:val="22"/>
        </w:rPr>
        <w:t>Mishra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C54BD1" w:rsidRDefault="00C54BD1" w:rsidP="00C54BD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Faculty </w:t>
      </w:r>
      <w:proofErr w:type="spellStart"/>
      <w:r>
        <w:rPr>
          <w:rFonts w:ascii="Arial" w:hAnsi="Arial" w:cs="Arial"/>
          <w:b/>
          <w:sz w:val="22"/>
          <w:szCs w:val="22"/>
        </w:rPr>
        <w:t>I/c</w:t>
      </w:r>
      <w:proofErr w:type="spellEnd"/>
      <w:r>
        <w:rPr>
          <w:rFonts w:ascii="Arial" w:hAnsi="Arial" w:cs="Arial"/>
          <w:b/>
          <w:sz w:val="22"/>
          <w:szCs w:val="22"/>
        </w:rPr>
        <w:t>, Purchase</w:t>
      </w:r>
    </w:p>
    <w:p w:rsidR="00C54BD1" w:rsidRDefault="00C54BD1" w:rsidP="00C54BD1">
      <w:pPr>
        <w:jc w:val="both"/>
        <w:rPr>
          <w:rFonts w:ascii="Arial" w:hAnsi="Arial" w:cs="Arial"/>
          <w:b/>
          <w:sz w:val="22"/>
          <w:szCs w:val="22"/>
        </w:rPr>
      </w:pPr>
    </w:p>
    <w:p w:rsidR="00C54BD1" w:rsidRDefault="00C54BD1" w:rsidP="00C54BD1">
      <w:pPr>
        <w:jc w:val="right"/>
        <w:rPr>
          <w:rFonts w:ascii="Arial" w:hAnsi="Arial" w:cs="Arial"/>
          <w:b/>
        </w:rPr>
        <w:sectPr w:rsidR="00C54BD1">
          <w:pgSz w:w="13680" w:h="16834"/>
          <w:pgMar w:top="720" w:right="2160" w:bottom="1440" w:left="965" w:header="720" w:footer="720" w:gutter="1440"/>
          <w:cols w:space="720"/>
        </w:sectPr>
      </w:pPr>
      <w:r>
        <w:rPr>
          <w:rFonts w:ascii="Arial" w:hAnsi="Arial" w:cs="Arial"/>
          <w:b/>
        </w:rPr>
        <w:t>Contd. P/2</w:t>
      </w:r>
    </w:p>
    <w:p w:rsidR="00C54BD1" w:rsidRDefault="00C54BD1" w:rsidP="00C54B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4BD1">
        <w:rPr>
          <w:rFonts w:ascii="Arial" w:hAnsi="Arial" w:cs="Arial"/>
          <w:b/>
          <w:sz w:val="24"/>
          <w:szCs w:val="24"/>
        </w:rPr>
        <w:lastRenderedPageBreak/>
        <w:t>-2-</w:t>
      </w:r>
    </w:p>
    <w:p w:rsidR="00C54BD1" w:rsidRDefault="00C54BD1" w:rsidP="00C54B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54BD1" w:rsidRPr="00C54BD1" w:rsidRDefault="00C54BD1" w:rsidP="00C54B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54BD1" w:rsidRDefault="00C54BD1" w:rsidP="00C54BD1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TERMS &amp; </w:t>
      </w:r>
      <w:proofErr w:type="gramStart"/>
      <w:r>
        <w:rPr>
          <w:rFonts w:ascii="Arial Narrow" w:hAnsi="Arial Narrow"/>
          <w:b/>
          <w:u w:val="single"/>
        </w:rPr>
        <w:t>CONDITIONS  FOR</w:t>
      </w:r>
      <w:proofErr w:type="gramEnd"/>
      <w:r>
        <w:rPr>
          <w:rFonts w:ascii="Arial Narrow" w:hAnsi="Arial Narrow"/>
          <w:b/>
          <w:u w:val="single"/>
        </w:rPr>
        <w:t xml:space="preserve"> QUOTATION</w:t>
      </w:r>
    </w:p>
    <w:p w:rsidR="00C54BD1" w:rsidRDefault="00C54BD1" w:rsidP="00C54BD1">
      <w:pPr>
        <w:jc w:val="both"/>
        <w:rPr>
          <w:rFonts w:ascii="Arial Narrow" w:hAnsi="Arial Narrow"/>
          <w:b/>
          <w:u w:val="single"/>
        </w:rPr>
      </w:pPr>
    </w:p>
    <w:tbl>
      <w:tblPr>
        <w:tblW w:w="9180" w:type="dxa"/>
        <w:tblInd w:w="-252" w:type="dxa"/>
        <w:tblLook w:val="04A0"/>
      </w:tblPr>
      <w:tblGrid>
        <w:gridCol w:w="3725"/>
        <w:gridCol w:w="5455"/>
      </w:tblGrid>
      <w:tr w:rsidR="00C54BD1" w:rsidTr="00C54BD1">
        <w:tc>
          <w:tcPr>
            <w:tcW w:w="372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54BD1" w:rsidTr="00C54BD1">
        <w:tc>
          <w:tcPr>
            <w:tcW w:w="372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DELIVERY</w:t>
            </w: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quoted   must  preferably  be  free  delivery/F.O.R.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Longowal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after allowing the discount,  if any. Where quoted extra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advalorem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payable  should clearly  be  indicated.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Supply  should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be made within the specified delivery period.</w:t>
            </w:r>
          </w:p>
        </w:tc>
      </w:tr>
      <w:tr w:rsidR="00C54BD1" w:rsidTr="00C54BD1">
        <w:tc>
          <w:tcPr>
            <w:tcW w:w="372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TERMS OF PAYMENT</w:t>
            </w: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Our normal terms of payment is within 30 days after receipt of stores in good condition  by means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cheque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/draft</w:t>
            </w:r>
          </w:p>
        </w:tc>
      </w:tr>
      <w:tr w:rsidR="00C54BD1" w:rsidTr="00C54BD1">
        <w:tc>
          <w:tcPr>
            <w:tcW w:w="372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TAXES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sales tax concession against Form C and ‘D’ is admissible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to  this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Institute.  However,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form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certificate</w:t>
            </w:r>
            <w:r>
              <w:rPr>
                <w:rFonts w:ascii="Arial Narrow" w:hAnsi="Arial Narrow"/>
                <w:sz w:val="22"/>
                <w:szCs w:val="22"/>
              </w:rPr>
              <w:t xml:space="preserve">  being  an educational  institute can be  issued  if sales tax concession is admissible.</w:t>
            </w:r>
          </w:p>
        </w:tc>
      </w:tr>
      <w:tr w:rsidR="00C54BD1" w:rsidTr="00C54BD1">
        <w:tc>
          <w:tcPr>
            <w:tcW w:w="372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EXEMPTIONS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Excise and customs duties are exempted to the institute.</w:t>
            </w:r>
          </w:p>
        </w:tc>
      </w:tr>
      <w:tr w:rsidR="00C54BD1" w:rsidTr="00C54BD1">
        <w:tc>
          <w:tcPr>
            <w:tcW w:w="372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DIRECTOR’S RIGHTS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Director, SLIET, reserves the rights of acceptance or rejection of 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any  or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all   quotations.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discretion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for  increasing or decreasing  of  the  quantities  also rests with him. SLIET also not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bind  itself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to accept does the  lowest price.  In case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of  any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dispute, the decision of Director SLIET will be final &amp; binding.</w:t>
            </w:r>
          </w:p>
        </w:tc>
      </w:tr>
      <w:tr w:rsidR="00C54BD1" w:rsidTr="00C54BD1">
        <w:tc>
          <w:tcPr>
            <w:tcW w:w="372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VALIDITY OF QUOTATIONS</w:t>
            </w: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Quotations will be considered valid for 3 months from the date of receipt.</w:t>
            </w:r>
          </w:p>
        </w:tc>
      </w:tr>
      <w:tr w:rsidR="00C54BD1" w:rsidTr="00C54BD1">
        <w:tc>
          <w:tcPr>
            <w:tcW w:w="372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CORRESPONDENCE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   correspondence   regarding    acceptance/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rejection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a quotation will be entertained.</w:t>
            </w:r>
          </w:p>
        </w:tc>
      </w:tr>
      <w:tr w:rsidR="00C54BD1" w:rsidTr="00C54BD1">
        <w:tc>
          <w:tcPr>
            <w:tcW w:w="372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SAMPLE/BRAND/MAKE/WEIGHT</w:t>
            </w: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Sample where asked for, will invariably be made available and sent along with the quotations. However, Brand/Make/Weight etc. must be mentioned clearly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in  the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quotations.  Technical literature/pamphlet should also be enclosed.</w:t>
            </w:r>
          </w:p>
        </w:tc>
      </w:tr>
      <w:tr w:rsidR="00C54BD1" w:rsidTr="00C54BD1">
        <w:tc>
          <w:tcPr>
            <w:tcW w:w="372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REJECTION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not confirming to the set procedure as above will be rejected.</w:t>
            </w:r>
          </w:p>
        </w:tc>
      </w:tr>
      <w:tr w:rsidR="00C54BD1" w:rsidTr="00C54BD1">
        <w:tc>
          <w:tcPr>
            <w:tcW w:w="372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DISCOUNT/REBATES</w:t>
            </w: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special discount/rebate wherever admissible keeping in view that   the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supplies  are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being  made for  education purpose in respect of Public Institution of national importance may please be indicated.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C54BD1" w:rsidTr="00C54BD1">
        <w:tc>
          <w:tcPr>
            <w:tcW w:w="3725" w:type="dxa"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Conditional, telegraphic quotation shall be rejected out rightly.</w:t>
            </w:r>
          </w:p>
        </w:tc>
      </w:tr>
      <w:tr w:rsidR="00C54BD1" w:rsidTr="00C54BD1">
        <w:tc>
          <w:tcPr>
            <w:tcW w:w="3725" w:type="dxa"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SLIET shall not be held responsible for any postal delay in sending or late receipt of quotation.</w:t>
            </w:r>
          </w:p>
        </w:tc>
      </w:tr>
      <w:tr w:rsidR="00C54BD1" w:rsidTr="00C54BD1">
        <w:tc>
          <w:tcPr>
            <w:tcW w:w="3725" w:type="dxa"/>
          </w:tcPr>
          <w:p w:rsidR="00C54BD1" w:rsidRDefault="00C54BD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</w:tcPr>
          <w:p w:rsidR="00C54BD1" w:rsidRDefault="00C54B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should be free from corrections &amp; erasures.</w:t>
            </w:r>
          </w:p>
          <w:p w:rsidR="00C54BD1" w:rsidRDefault="00C54BD1">
            <w:pPr>
              <w:jc w:val="both"/>
              <w:rPr>
                <w:rFonts w:ascii="Arial Narrow" w:hAnsi="Arial Narrow"/>
              </w:rPr>
            </w:pPr>
          </w:p>
          <w:p w:rsidR="00C54BD1" w:rsidRDefault="00C54BD1">
            <w:pPr>
              <w:jc w:val="both"/>
              <w:rPr>
                <w:rFonts w:ascii="Arial Narrow" w:hAnsi="Arial Narrow"/>
              </w:rPr>
            </w:pPr>
          </w:p>
          <w:p w:rsidR="00C54BD1" w:rsidRDefault="00C54BD1">
            <w:pPr>
              <w:jc w:val="both"/>
              <w:rPr>
                <w:rFonts w:ascii="Arial Narrow" w:hAnsi="Arial Narrow"/>
              </w:rPr>
            </w:pPr>
          </w:p>
          <w:p w:rsidR="00C54BD1" w:rsidRDefault="00C54BD1">
            <w:pPr>
              <w:jc w:val="both"/>
              <w:rPr>
                <w:rFonts w:ascii="Arial Narrow" w:hAnsi="Arial Narrow"/>
                <w:sz w:val="12"/>
              </w:rPr>
            </w:pPr>
          </w:p>
        </w:tc>
      </w:tr>
    </w:tbl>
    <w:p w:rsidR="00C54BD1" w:rsidRDefault="00C54BD1" w:rsidP="00C54B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Faculty </w:t>
      </w:r>
      <w:proofErr w:type="spellStart"/>
      <w:r>
        <w:rPr>
          <w:rFonts w:ascii="Arial Narrow" w:hAnsi="Arial Narrow"/>
          <w:b/>
        </w:rPr>
        <w:t>I/c</w:t>
      </w:r>
      <w:proofErr w:type="spellEnd"/>
      <w:proofErr w:type="gramStart"/>
      <w:r>
        <w:rPr>
          <w:rFonts w:ascii="Arial Narrow" w:hAnsi="Arial Narrow"/>
          <w:b/>
        </w:rPr>
        <w:t>,  Purchase</w:t>
      </w:r>
      <w:proofErr w:type="gramEnd"/>
    </w:p>
    <w:p w:rsidR="00C54BD1" w:rsidRDefault="00C54BD1" w:rsidP="00C54BD1">
      <w:r>
        <w:rPr>
          <w:rFonts w:ascii="Arial Narrow" w:hAnsi="Arial Narrow"/>
        </w:rPr>
        <w:tab/>
        <w:t>.</w:t>
      </w:r>
    </w:p>
    <w:p w:rsidR="00C54BD1" w:rsidRDefault="00C54BD1" w:rsidP="00C54BD1">
      <w:pPr>
        <w:ind w:left="1260" w:hanging="1260"/>
        <w:jc w:val="both"/>
      </w:pPr>
    </w:p>
    <w:p w:rsidR="00C54BD1" w:rsidRDefault="00C54BD1" w:rsidP="00C54BD1">
      <w:pPr>
        <w:ind w:left="1260" w:hanging="1260"/>
        <w:jc w:val="both"/>
      </w:pPr>
    </w:p>
    <w:p w:rsidR="00C54BD1" w:rsidRDefault="00C54BD1" w:rsidP="00C54BD1">
      <w:pPr>
        <w:sectPr w:rsidR="00C54BD1">
          <w:pgSz w:w="13680" w:h="16834"/>
          <w:pgMar w:top="720" w:right="2160" w:bottom="1440" w:left="1152" w:header="720" w:footer="720" w:gutter="1440"/>
          <w:cols w:space="720"/>
        </w:sectPr>
      </w:pPr>
    </w:p>
    <w:p w:rsidR="00C54BD1" w:rsidRDefault="00C54BD1" w:rsidP="00C54BD1">
      <w:pPr>
        <w:jc w:val="both"/>
      </w:pPr>
    </w:p>
    <w:p w:rsidR="00C54BD1" w:rsidRDefault="00C54BD1" w:rsidP="00C54BD1">
      <w:pPr>
        <w:ind w:left="1260" w:hanging="1260"/>
        <w:jc w:val="both"/>
      </w:pPr>
    </w:p>
    <w:p w:rsidR="00C54BD1" w:rsidRDefault="00C54BD1" w:rsidP="00C54BD1"/>
    <w:p w:rsidR="00C54BD1" w:rsidRDefault="00C54BD1" w:rsidP="00C54BD1">
      <w:pPr>
        <w:pStyle w:val="Heading9"/>
        <w:rPr>
          <w:rFonts w:ascii="Arial" w:hAnsi="Arial" w:cs="Arial"/>
          <w:b/>
          <w:bCs/>
          <w:sz w:val="28"/>
          <w:szCs w:val="28"/>
        </w:rPr>
      </w:pPr>
    </w:p>
    <w:p w:rsidR="00C54BD1" w:rsidRDefault="00C54BD1" w:rsidP="00C54BD1"/>
    <w:p w:rsidR="00C54BD1" w:rsidRDefault="00C54BD1" w:rsidP="00C54BD1">
      <w:pPr>
        <w:pStyle w:val="Heading9"/>
        <w:rPr>
          <w:rFonts w:ascii="Arial" w:hAnsi="Arial" w:cs="Arial"/>
          <w:b/>
          <w:bCs/>
          <w:sz w:val="28"/>
          <w:szCs w:val="28"/>
        </w:rPr>
      </w:pPr>
    </w:p>
    <w:p w:rsidR="00C54BD1" w:rsidRDefault="00C54BD1" w:rsidP="00C54BD1">
      <w:pPr>
        <w:pStyle w:val="Heading9"/>
        <w:rPr>
          <w:rFonts w:ascii="Arial" w:hAnsi="Arial" w:cs="Arial"/>
          <w:b/>
          <w:bCs/>
          <w:sz w:val="28"/>
          <w:szCs w:val="28"/>
        </w:rPr>
      </w:pPr>
    </w:p>
    <w:p w:rsidR="00C54BD1" w:rsidRDefault="00C54BD1" w:rsidP="00C54BD1">
      <w:pPr>
        <w:rPr>
          <w:rFonts w:ascii="Arial" w:hAnsi="Arial" w:cs="Arial"/>
          <w:b/>
          <w:bCs/>
          <w:sz w:val="28"/>
          <w:szCs w:val="28"/>
          <w:u w:val="single"/>
        </w:rPr>
        <w:sectPr w:rsidR="00C54BD1">
          <w:pgSz w:w="13680" w:h="16834"/>
          <w:pgMar w:top="720" w:right="2880" w:bottom="1440" w:left="1440" w:header="720" w:footer="720" w:gutter="1440"/>
          <w:cols w:space="720"/>
        </w:sectPr>
      </w:pPr>
    </w:p>
    <w:p w:rsidR="00AC32FC" w:rsidRDefault="00AC32FC"/>
    <w:sectPr w:rsidR="00AC32FC" w:rsidSect="00AC3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357"/>
    <w:multiLevelType w:val="hybridMultilevel"/>
    <w:tmpl w:val="14820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4BD1"/>
    <w:rsid w:val="001A0153"/>
    <w:rsid w:val="007E7ACC"/>
    <w:rsid w:val="00995D06"/>
    <w:rsid w:val="00AC32FC"/>
    <w:rsid w:val="00C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54BD1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C54BD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C54BD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54B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3363</Characters>
  <Application>Microsoft Office Word</Application>
  <DocSecurity>0</DocSecurity>
  <Lines>28</Lines>
  <Paragraphs>7</Paragraphs>
  <ScaleCrop>false</ScaleCrop>
  <Company>Grizli777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5</cp:revision>
  <dcterms:created xsi:type="dcterms:W3CDTF">2012-11-22T10:42:00Z</dcterms:created>
  <dcterms:modified xsi:type="dcterms:W3CDTF">2012-11-22T10:45:00Z</dcterms:modified>
</cp:coreProperties>
</file>