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4C" w:rsidRDefault="0016164C" w:rsidP="00006F8F">
      <w:pPr>
        <w:pStyle w:val="NoSpacing"/>
        <w:rPr>
          <w:rFonts w:ascii="Arial" w:hAnsi="Arial" w:cs="Arial"/>
          <w:b/>
          <w:u w:val="single"/>
        </w:rPr>
      </w:pPr>
      <w:r>
        <w:rPr>
          <w:rFonts w:ascii="Arial" w:hAnsi="Arial" w:cs="Arial"/>
          <w:b/>
          <w:u w:val="single"/>
        </w:rPr>
        <w:t xml:space="preserve"> </w:t>
      </w:r>
    </w:p>
    <w:p w:rsidR="0016164C" w:rsidRDefault="0016164C" w:rsidP="00006F8F">
      <w:pPr>
        <w:pStyle w:val="NoSpacing"/>
        <w:rPr>
          <w:rFonts w:ascii="Arial" w:hAnsi="Arial" w:cs="Arial"/>
          <w:b/>
          <w:u w:val="single"/>
        </w:rPr>
      </w:pPr>
    </w:p>
    <w:p w:rsidR="007077F3" w:rsidRDefault="007077F3" w:rsidP="007077F3">
      <w:pPr>
        <w:pStyle w:val="NoSpacing"/>
        <w:jc w:val="center"/>
        <w:rPr>
          <w:rFonts w:ascii="Arial" w:hAnsi="Arial" w:cs="Arial"/>
          <w:b/>
          <w:u w:val="single"/>
        </w:rPr>
      </w:pPr>
      <w:proofErr w:type="gramStart"/>
      <w:r>
        <w:rPr>
          <w:rFonts w:ascii="Arial" w:hAnsi="Arial" w:cs="Arial"/>
          <w:b/>
          <w:u w:val="single"/>
        </w:rPr>
        <w:t>TENDER NOTICE NO.</w:t>
      </w:r>
      <w:proofErr w:type="gramEnd"/>
      <w:r>
        <w:rPr>
          <w:rFonts w:ascii="Arial" w:hAnsi="Arial" w:cs="Arial"/>
          <w:b/>
          <w:u w:val="single"/>
        </w:rPr>
        <w:t xml:space="preserve">  TEQIP II/PUR/e-Tender/03/2012</w:t>
      </w:r>
    </w:p>
    <w:p w:rsidR="007077F3" w:rsidRDefault="007077F3" w:rsidP="007077F3">
      <w:pPr>
        <w:pStyle w:val="NoSpacing"/>
        <w:rPr>
          <w:rFonts w:ascii="Arial" w:hAnsi="Arial" w:cs="Arial"/>
          <w:sz w:val="14"/>
          <w:u w:val="single"/>
        </w:rPr>
      </w:pPr>
      <w:r>
        <w:rPr>
          <w:rFonts w:ascii="Arial" w:hAnsi="Arial" w:cs="Arial"/>
          <w:u w:val="single"/>
        </w:rPr>
        <w:t xml:space="preserve"> </w:t>
      </w:r>
    </w:p>
    <w:p w:rsidR="007077F3" w:rsidRDefault="007077F3" w:rsidP="007077F3">
      <w:pPr>
        <w:pStyle w:val="NoSpacing"/>
        <w:rPr>
          <w:rFonts w:ascii="Arial" w:hAnsi="Arial" w:cs="Arial"/>
          <w:bCs/>
          <w:sz w:val="12"/>
        </w:rPr>
      </w:pPr>
    </w:p>
    <w:p w:rsidR="007077F3" w:rsidRDefault="007077F3" w:rsidP="007077F3">
      <w:pPr>
        <w:pStyle w:val="NoSpacing"/>
        <w:jc w:val="both"/>
        <w:rPr>
          <w:rFonts w:ascii="Arial" w:hAnsi="Arial" w:cs="Arial"/>
          <w:bCs/>
          <w:sz w:val="20"/>
          <w:szCs w:val="20"/>
        </w:rPr>
      </w:pPr>
      <w:r>
        <w:rPr>
          <w:rFonts w:ascii="Arial" w:hAnsi="Arial" w:cs="Arial"/>
          <w:bCs/>
          <w:sz w:val="20"/>
          <w:szCs w:val="20"/>
        </w:rPr>
        <w:t xml:space="preserve">e-Tenders are invited for TEQIP II under Two Bid System i.e. Technical Bid and Commercial/Price Bid  on prescribed tender documents from manufacturers and their authorized distributors having ST/CST/VAT number for purchases under following categories. </w:t>
      </w:r>
    </w:p>
    <w:p w:rsidR="007077F3" w:rsidRDefault="007077F3" w:rsidP="007077F3">
      <w:pPr>
        <w:pStyle w:val="NoSpacing"/>
        <w:jc w:val="both"/>
        <w:rPr>
          <w:rFonts w:ascii="Arial" w:hAnsi="Arial" w:cs="Arial"/>
          <w:bCs/>
          <w:sz w:val="20"/>
          <w:szCs w:val="20"/>
        </w:rPr>
      </w:pPr>
    </w:p>
    <w:p w:rsidR="007077F3" w:rsidRDefault="007077F3" w:rsidP="007077F3">
      <w:pPr>
        <w:pStyle w:val="NoSpacing"/>
        <w:jc w:val="both"/>
        <w:rPr>
          <w:rFonts w:ascii="Arial" w:hAnsi="Arial" w:cs="Arial"/>
          <w:bCs/>
          <w:sz w:val="20"/>
          <w:szCs w:val="20"/>
        </w:rPr>
      </w:pPr>
      <w:r>
        <w:rPr>
          <w:rFonts w:ascii="Arial" w:hAnsi="Arial" w:cs="Arial"/>
          <w:b/>
          <w:bCs/>
          <w:sz w:val="20"/>
          <w:szCs w:val="20"/>
          <w:u w:val="single"/>
        </w:rPr>
        <w:t>CAT –  ‘A’</w:t>
      </w:r>
      <w:r>
        <w:rPr>
          <w:rFonts w:ascii="Arial" w:hAnsi="Arial" w:cs="Arial"/>
          <w:b/>
          <w:bCs/>
          <w:sz w:val="20"/>
          <w:szCs w:val="20"/>
        </w:rPr>
        <w:t xml:space="preserve"> :  </w:t>
      </w:r>
      <w:r>
        <w:rPr>
          <w:rFonts w:ascii="Arial" w:hAnsi="Arial" w:cs="Arial"/>
          <w:bCs/>
          <w:sz w:val="20"/>
          <w:szCs w:val="20"/>
        </w:rPr>
        <w:t>Particle Size Analyzer, LC-MS System, HPC Server capable of 2 GPU, Thin Clients, Workstations, Rack Based Server/Blade Server in Existing Chassis, Tools &amp; Libraries, UPS, Server, High Precision Lathe Machine, Wire Electrical Discharge Machine(Wire EDM), Scanning Electron Microscope with EDS, FT NMR Spectrometer, Furnace Microprocessor Controlled(</w:t>
      </w:r>
      <w:proofErr w:type="spellStart"/>
      <w:r>
        <w:rPr>
          <w:rFonts w:ascii="Arial" w:hAnsi="Arial" w:cs="Arial"/>
          <w:bCs/>
          <w:sz w:val="20"/>
          <w:szCs w:val="20"/>
        </w:rPr>
        <w:t>upto</w:t>
      </w:r>
      <w:proofErr w:type="spellEnd"/>
      <w:r>
        <w:rPr>
          <w:rFonts w:ascii="Arial" w:hAnsi="Arial" w:cs="Arial"/>
          <w:bCs/>
          <w:sz w:val="20"/>
          <w:szCs w:val="20"/>
        </w:rPr>
        <w:t xml:space="preserve"> 1600  C), Tool &amp; Cutter Grinder, Micro Plasma Welding Machine, Inverter based TIG Welding Machine, Inverter based submerged are welding equipment, Intra Cooler, Rotary Evaporator with chemically resistant oil free vacuum pump, Electro Chemical Workstation.</w:t>
      </w:r>
    </w:p>
    <w:p w:rsidR="007077F3" w:rsidRDefault="007077F3" w:rsidP="007077F3">
      <w:pPr>
        <w:pStyle w:val="NoSpacing"/>
        <w:jc w:val="both"/>
        <w:rPr>
          <w:rFonts w:ascii="Arial" w:hAnsi="Arial" w:cs="Arial"/>
          <w:bCs/>
          <w:sz w:val="20"/>
          <w:szCs w:val="20"/>
        </w:rPr>
      </w:pPr>
    </w:p>
    <w:p w:rsidR="007077F3" w:rsidRDefault="007077F3" w:rsidP="007077F3">
      <w:pPr>
        <w:pStyle w:val="NoSpacing"/>
        <w:jc w:val="both"/>
        <w:rPr>
          <w:rFonts w:ascii="Arial" w:hAnsi="Arial" w:cs="Arial"/>
          <w:bCs/>
          <w:sz w:val="20"/>
          <w:szCs w:val="20"/>
        </w:rPr>
      </w:pPr>
      <w:r>
        <w:rPr>
          <w:rFonts w:ascii="Arial" w:hAnsi="Arial" w:cs="Arial"/>
          <w:b/>
          <w:bCs/>
          <w:sz w:val="20"/>
          <w:szCs w:val="20"/>
          <w:u w:val="single"/>
        </w:rPr>
        <w:t>CAT – ‘B</w:t>
      </w:r>
      <w:r>
        <w:rPr>
          <w:rFonts w:ascii="Arial" w:hAnsi="Arial" w:cs="Arial"/>
          <w:bCs/>
          <w:sz w:val="20"/>
          <w:szCs w:val="20"/>
        </w:rPr>
        <w:t xml:space="preserve">’ : Precision Impedance Analyzer, Digital Storage Oscilloscope, Digital Storage Oscilloscope 1, Programmable AC/DC Power Supply, Microwave Synthesizer, Precision LCR Meter, Hand Held </w:t>
      </w:r>
      <w:proofErr w:type="spellStart"/>
      <w:r>
        <w:rPr>
          <w:rFonts w:ascii="Arial" w:hAnsi="Arial" w:cs="Arial"/>
          <w:bCs/>
          <w:sz w:val="20"/>
          <w:szCs w:val="20"/>
        </w:rPr>
        <w:t>Multimeter</w:t>
      </w:r>
      <w:proofErr w:type="spellEnd"/>
      <w:r>
        <w:rPr>
          <w:rFonts w:ascii="Arial" w:hAnsi="Arial" w:cs="Arial"/>
          <w:bCs/>
          <w:sz w:val="20"/>
          <w:szCs w:val="20"/>
        </w:rPr>
        <w:t xml:space="preserve">, Single Phase Power Quality Analyzer, Air Compressor, X-ray Generator Source, Four probe set up for measuring the resistivity of very low to highly resistive samples at temperatures </w:t>
      </w:r>
      <w:proofErr w:type="spellStart"/>
      <w:r>
        <w:rPr>
          <w:rFonts w:ascii="Arial" w:hAnsi="Arial" w:cs="Arial"/>
          <w:bCs/>
          <w:sz w:val="20"/>
          <w:szCs w:val="20"/>
        </w:rPr>
        <w:t>upto</w:t>
      </w:r>
      <w:proofErr w:type="spellEnd"/>
      <w:r>
        <w:rPr>
          <w:rFonts w:ascii="Arial" w:hAnsi="Arial" w:cs="Arial"/>
          <w:bCs/>
          <w:sz w:val="20"/>
          <w:szCs w:val="20"/>
        </w:rPr>
        <w:t xml:space="preserve"> 200C with PID controlled oven, Desktop Computers, Printer, Multimedia Projector, Computer Table, Computer Chair.</w:t>
      </w:r>
    </w:p>
    <w:p w:rsidR="007077F3" w:rsidRDefault="007077F3" w:rsidP="007077F3">
      <w:pPr>
        <w:pStyle w:val="NoSpacing"/>
        <w:jc w:val="both"/>
        <w:rPr>
          <w:rFonts w:ascii="Arial" w:hAnsi="Arial" w:cs="Arial"/>
          <w:bCs/>
          <w:sz w:val="20"/>
          <w:szCs w:val="20"/>
        </w:rPr>
      </w:pPr>
    </w:p>
    <w:p w:rsidR="007077F3" w:rsidRDefault="007077F3" w:rsidP="007077F3">
      <w:pPr>
        <w:pStyle w:val="NoSpacing"/>
        <w:jc w:val="both"/>
        <w:rPr>
          <w:rFonts w:ascii="Arial" w:hAnsi="Arial" w:cs="Arial"/>
          <w:bCs/>
          <w:sz w:val="20"/>
          <w:szCs w:val="20"/>
        </w:rPr>
      </w:pPr>
      <w:r>
        <w:rPr>
          <w:rFonts w:ascii="Arial" w:hAnsi="Arial" w:cs="Arial"/>
          <w:b/>
          <w:bCs/>
          <w:sz w:val="20"/>
          <w:szCs w:val="20"/>
          <w:u w:val="single"/>
        </w:rPr>
        <w:t xml:space="preserve">CAT – </w:t>
      </w:r>
      <w:proofErr w:type="gramStart"/>
      <w:r>
        <w:rPr>
          <w:rFonts w:ascii="Arial" w:hAnsi="Arial" w:cs="Arial"/>
          <w:b/>
          <w:bCs/>
          <w:sz w:val="20"/>
          <w:szCs w:val="20"/>
          <w:u w:val="single"/>
        </w:rPr>
        <w:t>‘C’</w:t>
      </w:r>
      <w:r>
        <w:rPr>
          <w:rFonts w:ascii="Arial" w:hAnsi="Arial" w:cs="Arial"/>
          <w:bCs/>
          <w:sz w:val="20"/>
          <w:szCs w:val="20"/>
        </w:rPr>
        <w:t xml:space="preserve">  :</w:t>
      </w:r>
      <w:proofErr w:type="gramEnd"/>
      <w:r>
        <w:rPr>
          <w:rFonts w:ascii="Arial" w:hAnsi="Arial" w:cs="Arial"/>
          <w:bCs/>
          <w:sz w:val="20"/>
          <w:szCs w:val="20"/>
        </w:rPr>
        <w:t xml:space="preserve"> </w:t>
      </w:r>
    </w:p>
    <w:p w:rsidR="007077F3" w:rsidRDefault="007077F3" w:rsidP="007077F3">
      <w:pPr>
        <w:pStyle w:val="NoSpacing"/>
        <w:jc w:val="both"/>
        <w:rPr>
          <w:rFonts w:ascii="Arial" w:hAnsi="Arial" w:cs="Arial"/>
          <w:bCs/>
          <w:sz w:val="20"/>
          <w:szCs w:val="20"/>
        </w:rPr>
      </w:pPr>
      <w:r>
        <w:rPr>
          <w:rFonts w:ascii="Arial" w:hAnsi="Arial" w:cs="Arial"/>
          <w:bCs/>
          <w:sz w:val="20"/>
          <w:szCs w:val="20"/>
        </w:rPr>
        <w:t xml:space="preserve"> </w:t>
      </w:r>
    </w:p>
    <w:tbl>
      <w:tblPr>
        <w:tblStyle w:val="TableGrid"/>
        <w:tblW w:w="0" w:type="auto"/>
        <w:tblLook w:val="04A0"/>
      </w:tblPr>
      <w:tblGrid>
        <w:gridCol w:w="2088"/>
        <w:gridCol w:w="7488"/>
      </w:tblGrid>
      <w:tr w:rsidR="007077F3" w:rsidTr="007077F3">
        <w:tc>
          <w:tcPr>
            <w:tcW w:w="208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jc w:val="both"/>
              <w:rPr>
                <w:rFonts w:ascii="Arial" w:hAnsi="Arial" w:cs="Arial"/>
                <w:bCs/>
                <w:sz w:val="20"/>
                <w:szCs w:val="20"/>
              </w:rPr>
            </w:pPr>
            <w:r>
              <w:rPr>
                <w:rFonts w:ascii="Arial" w:hAnsi="Arial" w:cs="Arial"/>
                <w:bCs/>
                <w:sz w:val="20"/>
                <w:szCs w:val="20"/>
              </w:rPr>
              <w:t>Software I</w:t>
            </w:r>
          </w:p>
        </w:tc>
        <w:tc>
          <w:tcPr>
            <w:tcW w:w="748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jc w:val="both"/>
              <w:rPr>
                <w:rFonts w:ascii="Arial" w:hAnsi="Arial" w:cs="Arial"/>
                <w:bCs/>
                <w:sz w:val="20"/>
                <w:szCs w:val="20"/>
              </w:rPr>
            </w:pPr>
            <w:proofErr w:type="spellStart"/>
            <w:r>
              <w:rPr>
                <w:rFonts w:ascii="Arial" w:hAnsi="Arial" w:cs="Arial"/>
                <w:bCs/>
                <w:sz w:val="20"/>
                <w:szCs w:val="20"/>
              </w:rPr>
              <w:t>Matlab</w:t>
            </w:r>
            <w:proofErr w:type="spellEnd"/>
            <w:r>
              <w:rPr>
                <w:rFonts w:ascii="Arial" w:hAnsi="Arial" w:cs="Arial"/>
                <w:bCs/>
                <w:sz w:val="20"/>
                <w:szCs w:val="20"/>
              </w:rPr>
              <w:t xml:space="preserve"> - 05 users, Win-Edit – 15 users, Math type – user, Scientific work place – 05 users, </w:t>
            </w:r>
            <w:proofErr w:type="spellStart"/>
            <w:r>
              <w:rPr>
                <w:rFonts w:ascii="Arial" w:hAnsi="Arial" w:cs="Arial"/>
                <w:bCs/>
                <w:sz w:val="20"/>
                <w:szCs w:val="20"/>
              </w:rPr>
              <w:t>Mathematica</w:t>
            </w:r>
            <w:proofErr w:type="spellEnd"/>
            <w:r>
              <w:rPr>
                <w:rFonts w:ascii="Arial" w:hAnsi="Arial" w:cs="Arial"/>
                <w:bCs/>
                <w:sz w:val="20"/>
                <w:szCs w:val="20"/>
              </w:rPr>
              <w:t xml:space="preserve"> – 02 users, SPSS- 05 users.</w:t>
            </w:r>
          </w:p>
        </w:tc>
      </w:tr>
      <w:tr w:rsidR="007077F3" w:rsidTr="007077F3">
        <w:tc>
          <w:tcPr>
            <w:tcW w:w="208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jc w:val="both"/>
              <w:rPr>
                <w:rFonts w:ascii="Arial" w:hAnsi="Arial" w:cs="Arial"/>
                <w:bCs/>
                <w:sz w:val="20"/>
                <w:szCs w:val="20"/>
              </w:rPr>
            </w:pPr>
            <w:r>
              <w:rPr>
                <w:rFonts w:ascii="Arial" w:hAnsi="Arial" w:cs="Arial"/>
                <w:bCs/>
                <w:sz w:val="20"/>
                <w:szCs w:val="20"/>
              </w:rPr>
              <w:t>Software II</w:t>
            </w:r>
          </w:p>
        </w:tc>
        <w:tc>
          <w:tcPr>
            <w:tcW w:w="748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jc w:val="both"/>
              <w:rPr>
                <w:rFonts w:ascii="Arial" w:hAnsi="Arial" w:cs="Arial"/>
                <w:bCs/>
                <w:sz w:val="20"/>
                <w:szCs w:val="20"/>
              </w:rPr>
            </w:pPr>
            <w:r>
              <w:rPr>
                <w:rFonts w:ascii="Arial" w:hAnsi="Arial" w:cs="Arial"/>
                <w:bCs/>
                <w:sz w:val="20"/>
                <w:szCs w:val="20"/>
              </w:rPr>
              <w:t>FDTD – 01 user, Rational SEED with RSAS – 01 user.</w:t>
            </w:r>
          </w:p>
        </w:tc>
      </w:tr>
      <w:tr w:rsidR="007077F3" w:rsidTr="007077F3">
        <w:tc>
          <w:tcPr>
            <w:tcW w:w="208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jc w:val="both"/>
              <w:rPr>
                <w:rFonts w:ascii="Arial" w:hAnsi="Arial" w:cs="Arial"/>
                <w:bCs/>
                <w:sz w:val="20"/>
                <w:szCs w:val="20"/>
              </w:rPr>
            </w:pPr>
            <w:r>
              <w:rPr>
                <w:rFonts w:ascii="Arial" w:hAnsi="Arial" w:cs="Arial"/>
                <w:bCs/>
                <w:sz w:val="20"/>
                <w:szCs w:val="20"/>
              </w:rPr>
              <w:t>Software – III</w:t>
            </w:r>
          </w:p>
        </w:tc>
        <w:tc>
          <w:tcPr>
            <w:tcW w:w="748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jc w:val="both"/>
              <w:rPr>
                <w:rFonts w:ascii="Arial" w:hAnsi="Arial" w:cs="Arial"/>
                <w:bCs/>
                <w:sz w:val="20"/>
                <w:szCs w:val="20"/>
              </w:rPr>
            </w:pPr>
            <w:r>
              <w:rPr>
                <w:rFonts w:ascii="Arial" w:hAnsi="Arial" w:cs="Arial"/>
                <w:bCs/>
                <w:sz w:val="20"/>
                <w:szCs w:val="20"/>
              </w:rPr>
              <w:t xml:space="preserve">Gaussian and Gauss View – 01 user, Spartan – 05 users, </w:t>
            </w:r>
            <w:proofErr w:type="spellStart"/>
            <w:r>
              <w:rPr>
                <w:rFonts w:ascii="Arial" w:hAnsi="Arial" w:cs="Arial"/>
                <w:bCs/>
                <w:sz w:val="20"/>
                <w:szCs w:val="20"/>
              </w:rPr>
              <w:t>Chem</w:t>
            </w:r>
            <w:proofErr w:type="spellEnd"/>
            <w:r>
              <w:rPr>
                <w:rFonts w:ascii="Arial" w:hAnsi="Arial" w:cs="Arial"/>
                <w:bCs/>
                <w:sz w:val="20"/>
                <w:szCs w:val="20"/>
              </w:rPr>
              <w:t xml:space="preserve"> Office – 05 user, </w:t>
            </w:r>
            <w:proofErr w:type="spellStart"/>
            <w:r>
              <w:rPr>
                <w:rFonts w:ascii="Arial" w:hAnsi="Arial" w:cs="Arial"/>
                <w:bCs/>
                <w:sz w:val="20"/>
                <w:szCs w:val="20"/>
              </w:rPr>
              <w:t>Chemkin</w:t>
            </w:r>
            <w:proofErr w:type="spellEnd"/>
            <w:r>
              <w:rPr>
                <w:rFonts w:ascii="Arial" w:hAnsi="Arial" w:cs="Arial"/>
                <w:bCs/>
                <w:sz w:val="20"/>
                <w:szCs w:val="20"/>
              </w:rPr>
              <w:t xml:space="preserve"> Pro – 01 user, ADF – 01 user, </w:t>
            </w:r>
            <w:proofErr w:type="spellStart"/>
            <w:r>
              <w:rPr>
                <w:rFonts w:ascii="Arial" w:hAnsi="Arial" w:cs="Arial"/>
                <w:bCs/>
                <w:sz w:val="20"/>
                <w:szCs w:val="20"/>
              </w:rPr>
              <w:t>Scigress</w:t>
            </w:r>
            <w:proofErr w:type="spellEnd"/>
            <w:r>
              <w:rPr>
                <w:rFonts w:ascii="Arial" w:hAnsi="Arial" w:cs="Arial"/>
                <w:bCs/>
                <w:sz w:val="20"/>
                <w:szCs w:val="20"/>
              </w:rPr>
              <w:t xml:space="preserve"> – 02 users, MS Office – 10 users, Acrobat Professional – 05 users.</w:t>
            </w:r>
          </w:p>
        </w:tc>
      </w:tr>
    </w:tbl>
    <w:p w:rsidR="007077F3" w:rsidRDefault="007077F3" w:rsidP="007077F3">
      <w:pPr>
        <w:pStyle w:val="NoSpacing"/>
        <w:rPr>
          <w:rFonts w:ascii="Arial" w:hAnsi="Arial" w:cs="Arial"/>
          <w:bCs/>
          <w:sz w:val="8"/>
          <w:szCs w:val="20"/>
        </w:rPr>
      </w:pPr>
    </w:p>
    <w:p w:rsidR="007077F3" w:rsidRDefault="007077F3" w:rsidP="007077F3">
      <w:pPr>
        <w:pStyle w:val="NoSpacing"/>
        <w:rPr>
          <w:rFonts w:ascii="Arial" w:hAnsi="Arial" w:cs="Arial"/>
          <w:bCs/>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3870"/>
        <w:gridCol w:w="2250"/>
      </w:tblGrid>
      <w:tr w:rsidR="007077F3" w:rsidTr="007077F3">
        <w:tc>
          <w:tcPr>
            <w:tcW w:w="334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
                <w:bCs/>
                <w:sz w:val="20"/>
                <w:szCs w:val="20"/>
              </w:rPr>
            </w:pPr>
            <w:r>
              <w:rPr>
                <w:rFonts w:ascii="Arial" w:hAnsi="Arial" w:cs="Arial"/>
                <w:b/>
                <w:bCs/>
                <w:sz w:val="20"/>
                <w:szCs w:val="20"/>
              </w:rPr>
              <w:t>Downloading the Tender.</w:t>
            </w:r>
          </w:p>
        </w:tc>
        <w:tc>
          <w:tcPr>
            <w:tcW w:w="387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r>
              <w:rPr>
                <w:rFonts w:ascii="Arial" w:hAnsi="Arial" w:cs="Arial"/>
                <w:sz w:val="20"/>
                <w:szCs w:val="20"/>
              </w:rPr>
              <w:t>From 04.10.2012 to 25.10.2012</w:t>
            </w:r>
          </w:p>
        </w:tc>
        <w:tc>
          <w:tcPr>
            <w:tcW w:w="225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proofErr w:type="spellStart"/>
            <w:r>
              <w:rPr>
                <w:rFonts w:ascii="Arial" w:hAnsi="Arial" w:cs="Arial"/>
                <w:bCs/>
                <w:sz w:val="20"/>
                <w:szCs w:val="20"/>
              </w:rPr>
              <w:t>Upto</w:t>
            </w:r>
            <w:proofErr w:type="spellEnd"/>
            <w:r>
              <w:rPr>
                <w:rFonts w:ascii="Arial" w:hAnsi="Arial" w:cs="Arial"/>
                <w:bCs/>
                <w:sz w:val="20"/>
                <w:szCs w:val="20"/>
              </w:rPr>
              <w:t xml:space="preserve"> 02:00 P.M.</w:t>
            </w:r>
          </w:p>
        </w:tc>
      </w:tr>
      <w:tr w:rsidR="007077F3" w:rsidTr="007077F3">
        <w:tc>
          <w:tcPr>
            <w:tcW w:w="334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
                <w:bCs/>
                <w:sz w:val="20"/>
                <w:szCs w:val="20"/>
              </w:rPr>
            </w:pPr>
            <w:r>
              <w:rPr>
                <w:rFonts w:ascii="Arial" w:hAnsi="Arial" w:cs="Arial"/>
                <w:b/>
                <w:bCs/>
                <w:sz w:val="20"/>
                <w:szCs w:val="20"/>
              </w:rPr>
              <w:t>Submission of Tender.</w:t>
            </w:r>
          </w:p>
        </w:tc>
        <w:tc>
          <w:tcPr>
            <w:tcW w:w="387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r>
              <w:rPr>
                <w:rFonts w:ascii="Arial" w:hAnsi="Arial" w:cs="Arial"/>
                <w:sz w:val="20"/>
                <w:szCs w:val="20"/>
              </w:rPr>
              <w:t>25.10.2012</w:t>
            </w:r>
          </w:p>
        </w:tc>
        <w:tc>
          <w:tcPr>
            <w:tcW w:w="225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proofErr w:type="spellStart"/>
            <w:r>
              <w:rPr>
                <w:rFonts w:ascii="Arial" w:hAnsi="Arial" w:cs="Arial"/>
                <w:bCs/>
                <w:sz w:val="20"/>
                <w:szCs w:val="20"/>
              </w:rPr>
              <w:t>Upto</w:t>
            </w:r>
            <w:proofErr w:type="spellEnd"/>
            <w:r>
              <w:rPr>
                <w:rFonts w:ascii="Arial" w:hAnsi="Arial" w:cs="Arial"/>
                <w:bCs/>
                <w:sz w:val="20"/>
                <w:szCs w:val="20"/>
              </w:rPr>
              <w:t xml:space="preserve"> 05:00 P.M.</w:t>
            </w:r>
          </w:p>
        </w:tc>
      </w:tr>
      <w:tr w:rsidR="007077F3" w:rsidTr="007077F3">
        <w:tc>
          <w:tcPr>
            <w:tcW w:w="334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
                <w:bCs/>
                <w:sz w:val="20"/>
                <w:szCs w:val="20"/>
              </w:rPr>
            </w:pPr>
            <w:r>
              <w:rPr>
                <w:rFonts w:ascii="Arial" w:hAnsi="Arial" w:cs="Arial"/>
                <w:b/>
                <w:bCs/>
                <w:sz w:val="20"/>
                <w:szCs w:val="20"/>
              </w:rPr>
              <w:t>Opening of Technical Bids.</w:t>
            </w:r>
          </w:p>
        </w:tc>
        <w:tc>
          <w:tcPr>
            <w:tcW w:w="387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r>
              <w:rPr>
                <w:rFonts w:ascii="Arial" w:hAnsi="Arial" w:cs="Arial"/>
                <w:sz w:val="20"/>
                <w:szCs w:val="20"/>
              </w:rPr>
              <w:t>26.10.2012</w:t>
            </w:r>
          </w:p>
        </w:tc>
        <w:tc>
          <w:tcPr>
            <w:tcW w:w="225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r>
              <w:rPr>
                <w:rFonts w:ascii="Arial" w:hAnsi="Arial" w:cs="Arial"/>
                <w:bCs/>
                <w:sz w:val="20"/>
                <w:szCs w:val="20"/>
              </w:rPr>
              <w:t>At 11:30 A.M.</w:t>
            </w:r>
          </w:p>
        </w:tc>
      </w:tr>
      <w:tr w:rsidR="007077F3" w:rsidTr="007077F3">
        <w:tc>
          <w:tcPr>
            <w:tcW w:w="3348"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
                <w:bCs/>
                <w:sz w:val="20"/>
                <w:szCs w:val="20"/>
              </w:rPr>
            </w:pPr>
            <w:r>
              <w:rPr>
                <w:rFonts w:ascii="Arial" w:hAnsi="Arial" w:cs="Arial"/>
                <w:b/>
                <w:bCs/>
                <w:sz w:val="20"/>
                <w:szCs w:val="20"/>
              </w:rPr>
              <w:t>Opening of Commercial Bids.</w:t>
            </w:r>
          </w:p>
        </w:tc>
        <w:tc>
          <w:tcPr>
            <w:tcW w:w="387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r>
              <w:rPr>
                <w:rFonts w:ascii="Arial" w:hAnsi="Arial" w:cs="Arial"/>
                <w:sz w:val="20"/>
                <w:szCs w:val="20"/>
              </w:rPr>
              <w:t>30.10.2012</w:t>
            </w:r>
          </w:p>
        </w:tc>
        <w:tc>
          <w:tcPr>
            <w:tcW w:w="2250" w:type="dxa"/>
            <w:tcBorders>
              <w:top w:val="single" w:sz="4" w:space="0" w:color="auto"/>
              <w:left w:val="single" w:sz="4" w:space="0" w:color="auto"/>
              <w:bottom w:val="single" w:sz="4" w:space="0" w:color="auto"/>
              <w:right w:val="single" w:sz="4" w:space="0" w:color="auto"/>
            </w:tcBorders>
            <w:hideMark/>
          </w:tcPr>
          <w:p w:rsidR="007077F3" w:rsidRDefault="007077F3">
            <w:pPr>
              <w:pStyle w:val="NoSpacing"/>
              <w:spacing w:line="276" w:lineRule="auto"/>
              <w:rPr>
                <w:rFonts w:ascii="Arial" w:hAnsi="Arial" w:cs="Arial"/>
                <w:bCs/>
                <w:sz w:val="20"/>
                <w:szCs w:val="20"/>
              </w:rPr>
            </w:pPr>
            <w:r>
              <w:rPr>
                <w:rFonts w:ascii="Arial" w:hAnsi="Arial" w:cs="Arial"/>
                <w:bCs/>
                <w:sz w:val="20"/>
                <w:szCs w:val="20"/>
              </w:rPr>
              <w:t>At 11:30 A.M.</w:t>
            </w:r>
          </w:p>
        </w:tc>
      </w:tr>
    </w:tbl>
    <w:p w:rsidR="007077F3" w:rsidRDefault="007077F3" w:rsidP="007077F3">
      <w:pPr>
        <w:pStyle w:val="NoSpacing"/>
        <w:rPr>
          <w:rFonts w:ascii="Arial" w:hAnsi="Arial" w:cs="Arial"/>
          <w:bCs/>
          <w:sz w:val="12"/>
          <w:szCs w:val="20"/>
        </w:rPr>
      </w:pPr>
    </w:p>
    <w:p w:rsidR="007077F3" w:rsidRDefault="007077F3" w:rsidP="007077F3">
      <w:pPr>
        <w:pStyle w:val="NoSpacing"/>
        <w:rPr>
          <w:rFonts w:ascii="Arial" w:hAnsi="Arial" w:cs="Arial"/>
          <w:bCs/>
          <w:sz w:val="8"/>
          <w:szCs w:val="20"/>
        </w:rPr>
      </w:pPr>
      <w:r>
        <w:rPr>
          <w:rFonts w:ascii="Arial" w:hAnsi="Arial" w:cs="Arial"/>
          <w:sz w:val="20"/>
          <w:szCs w:val="20"/>
        </w:rPr>
        <w:t xml:space="preserve"> </w:t>
      </w:r>
    </w:p>
    <w:p w:rsidR="007077F3" w:rsidRPr="007077F3" w:rsidRDefault="007077F3" w:rsidP="007077F3">
      <w:pPr>
        <w:pStyle w:val="NoSpacing"/>
        <w:jc w:val="both"/>
        <w:rPr>
          <w:rFonts w:ascii="Arial" w:hAnsi="Arial" w:cs="Arial"/>
          <w:bCs/>
          <w:sz w:val="20"/>
          <w:szCs w:val="20"/>
        </w:rPr>
      </w:pPr>
      <w:r>
        <w:rPr>
          <w:rFonts w:ascii="Arial" w:hAnsi="Arial" w:cs="Arial"/>
          <w:bCs/>
          <w:sz w:val="20"/>
          <w:szCs w:val="20"/>
        </w:rPr>
        <w:t xml:space="preserve">Bid documents consisting of specifications, quantity and set of terms &amp; conditions can be downloaded/seen at website of institute </w:t>
      </w:r>
      <w:hyperlink r:id="rId5" w:history="1">
        <w:r>
          <w:rPr>
            <w:rStyle w:val="Hyperlink"/>
            <w:rFonts w:ascii="Arial" w:hAnsi="Arial" w:cs="Arial"/>
            <w:bCs/>
            <w:sz w:val="20"/>
            <w:szCs w:val="20"/>
          </w:rPr>
          <w:t>www.sliet.ac.in</w:t>
        </w:r>
      </w:hyperlink>
      <w:r>
        <w:rPr>
          <w:rFonts w:ascii="Arial" w:hAnsi="Arial" w:cs="Arial"/>
          <w:bCs/>
          <w:sz w:val="20"/>
          <w:szCs w:val="20"/>
        </w:rPr>
        <w:t xml:space="preserve"> or </w:t>
      </w:r>
      <w:hyperlink r:id="rId6" w:history="1">
        <w:r>
          <w:rPr>
            <w:rStyle w:val="Hyperlink"/>
            <w:rFonts w:ascii="Arial" w:hAnsi="Arial" w:cs="Arial"/>
            <w:bCs/>
            <w:sz w:val="20"/>
            <w:szCs w:val="20"/>
          </w:rPr>
          <w:t>www.tenderwizard.com/SLIET</w:t>
        </w:r>
      </w:hyperlink>
      <w:r>
        <w:rPr>
          <w:rFonts w:ascii="Arial" w:hAnsi="Arial" w:cs="Arial"/>
          <w:bCs/>
          <w:sz w:val="20"/>
          <w:szCs w:val="20"/>
        </w:rPr>
        <w:t xml:space="preserve">  </w:t>
      </w:r>
      <w:r w:rsidRPr="007077F3">
        <w:rPr>
          <w:rFonts w:ascii="Arial" w:hAnsi="Arial" w:cs="Arial"/>
          <w:sz w:val="20"/>
          <w:szCs w:val="20"/>
        </w:rPr>
        <w:t xml:space="preserve">For any related query the office of undersigned may be </w:t>
      </w:r>
      <w:proofErr w:type="gramStart"/>
      <w:r w:rsidRPr="007077F3">
        <w:rPr>
          <w:rFonts w:ascii="Arial" w:hAnsi="Arial" w:cs="Arial"/>
          <w:sz w:val="20"/>
          <w:szCs w:val="20"/>
        </w:rPr>
        <w:t>contacted</w:t>
      </w:r>
      <w:r w:rsidR="00C37DB3">
        <w:rPr>
          <w:rFonts w:ascii="Arial" w:hAnsi="Arial" w:cs="Arial"/>
          <w:sz w:val="20"/>
          <w:szCs w:val="20"/>
        </w:rPr>
        <w:t xml:space="preserve"> </w:t>
      </w:r>
      <w:r w:rsidRPr="007077F3">
        <w:rPr>
          <w:rFonts w:ascii="Arial" w:hAnsi="Arial" w:cs="Arial"/>
          <w:sz w:val="20"/>
          <w:szCs w:val="20"/>
        </w:rPr>
        <w:t xml:space="preserve"> </w:t>
      </w:r>
      <w:r w:rsidR="00C37DB3">
        <w:rPr>
          <w:rFonts w:ascii="Arial" w:hAnsi="Arial" w:cs="Arial"/>
          <w:sz w:val="20"/>
          <w:szCs w:val="20"/>
        </w:rPr>
        <w:t>through</w:t>
      </w:r>
      <w:proofErr w:type="gramEnd"/>
      <w:r w:rsidR="00C37DB3">
        <w:rPr>
          <w:rFonts w:ascii="Arial" w:hAnsi="Arial" w:cs="Arial"/>
          <w:sz w:val="20"/>
          <w:szCs w:val="20"/>
        </w:rPr>
        <w:t xml:space="preserve"> e-mail : </w:t>
      </w:r>
      <w:hyperlink r:id="rId7" w:history="1">
        <w:r w:rsidR="00C37DB3" w:rsidRPr="00F9693F">
          <w:rPr>
            <w:rStyle w:val="Hyperlink"/>
            <w:rFonts w:ascii="Arial" w:hAnsi="Arial" w:cs="Arial"/>
            <w:sz w:val="20"/>
            <w:szCs w:val="20"/>
          </w:rPr>
          <w:t>ravkmishra@yahoo.co.in</w:t>
        </w:r>
      </w:hyperlink>
      <w:r w:rsidR="00C37DB3">
        <w:rPr>
          <w:rFonts w:ascii="Arial" w:hAnsi="Arial" w:cs="Arial"/>
          <w:sz w:val="20"/>
          <w:szCs w:val="20"/>
        </w:rPr>
        <w:t xml:space="preserve"> </w:t>
      </w:r>
      <w:r w:rsidRPr="007077F3">
        <w:rPr>
          <w:rFonts w:ascii="Arial" w:hAnsi="Arial" w:cs="Arial"/>
          <w:sz w:val="20"/>
          <w:szCs w:val="20"/>
        </w:rPr>
        <w:t xml:space="preserve">on behalf of institute. In case of any technical query related with e-Tender process Mr. </w:t>
      </w:r>
      <w:proofErr w:type="spellStart"/>
      <w:r w:rsidRPr="007077F3">
        <w:rPr>
          <w:rFonts w:ascii="Arial" w:hAnsi="Arial" w:cs="Arial"/>
          <w:sz w:val="20"/>
          <w:szCs w:val="20"/>
        </w:rPr>
        <w:t>Pavitar</w:t>
      </w:r>
      <w:proofErr w:type="spellEnd"/>
      <w:r w:rsidRPr="007077F3">
        <w:rPr>
          <w:rFonts w:ascii="Arial" w:hAnsi="Arial" w:cs="Arial"/>
          <w:sz w:val="20"/>
          <w:szCs w:val="20"/>
        </w:rPr>
        <w:t xml:space="preserve"> Singh, on behalf of ITI Ltd., through e-</w:t>
      </w:r>
      <w:proofErr w:type="gramStart"/>
      <w:r w:rsidRPr="007077F3">
        <w:rPr>
          <w:rFonts w:ascii="Arial" w:hAnsi="Arial" w:cs="Arial"/>
          <w:sz w:val="20"/>
          <w:szCs w:val="20"/>
        </w:rPr>
        <w:t>mail :</w:t>
      </w:r>
      <w:proofErr w:type="gramEnd"/>
      <w:r w:rsidRPr="007077F3">
        <w:rPr>
          <w:rFonts w:ascii="Arial" w:hAnsi="Arial" w:cs="Arial"/>
          <w:sz w:val="20"/>
          <w:szCs w:val="20"/>
        </w:rPr>
        <w:t xml:space="preserve"> </w:t>
      </w:r>
      <w:hyperlink r:id="rId8" w:history="1">
        <w:r w:rsidRPr="007077F3">
          <w:rPr>
            <w:rStyle w:val="Hyperlink"/>
            <w:rFonts w:ascii="Arial" w:hAnsi="Arial" w:cs="Arial"/>
            <w:bCs/>
            <w:sz w:val="20"/>
            <w:szCs w:val="20"/>
          </w:rPr>
          <w:t>pavitar.s@etenderwizard.com</w:t>
        </w:r>
      </w:hyperlink>
      <w:r w:rsidRPr="007077F3">
        <w:rPr>
          <w:rFonts w:ascii="Arial" w:hAnsi="Arial" w:cs="Arial"/>
          <w:bCs/>
          <w:sz w:val="20"/>
          <w:szCs w:val="20"/>
        </w:rPr>
        <w:t>. OR the particular displayed on ITI website.</w:t>
      </w:r>
    </w:p>
    <w:p w:rsidR="007077F3" w:rsidRDefault="007077F3" w:rsidP="007077F3">
      <w:pPr>
        <w:pStyle w:val="NoSpacing"/>
        <w:jc w:val="both"/>
        <w:rPr>
          <w:rFonts w:ascii="Arial" w:hAnsi="Arial" w:cs="Arial"/>
          <w:b/>
          <w:sz w:val="20"/>
          <w:szCs w:val="20"/>
        </w:rPr>
      </w:pPr>
    </w:p>
    <w:p w:rsidR="007077F3" w:rsidRDefault="007077F3" w:rsidP="007077F3">
      <w:pPr>
        <w:pStyle w:val="NoSpacing"/>
        <w:jc w:val="both"/>
        <w:rPr>
          <w:rFonts w:ascii="Arial" w:hAnsi="Arial" w:cs="Arial"/>
          <w:b/>
          <w:sz w:val="20"/>
          <w:szCs w:val="20"/>
        </w:rPr>
      </w:pPr>
      <w:r>
        <w:rPr>
          <w:rFonts w:ascii="Arial" w:hAnsi="Arial" w:cs="Arial"/>
          <w:b/>
          <w:sz w:val="20"/>
          <w:szCs w:val="20"/>
        </w:rPr>
        <w:t xml:space="preserve"> </w:t>
      </w:r>
    </w:p>
    <w:p w:rsidR="00C37DB3" w:rsidRDefault="00C37DB3" w:rsidP="007077F3">
      <w:pPr>
        <w:pStyle w:val="NoSpacing"/>
        <w:jc w:val="both"/>
        <w:rPr>
          <w:rFonts w:ascii="Arial" w:hAnsi="Arial" w:cs="Arial"/>
          <w:bCs/>
          <w:sz w:val="20"/>
          <w:szCs w:val="20"/>
        </w:rPr>
      </w:pPr>
    </w:p>
    <w:p w:rsidR="007077F3" w:rsidRDefault="007077F3" w:rsidP="007077F3">
      <w:pPr>
        <w:pStyle w:val="NoSpacing"/>
        <w:rPr>
          <w:rFonts w:ascii="Arial" w:hAnsi="Arial" w:cs="Arial"/>
          <w:b/>
          <w:sz w:val="20"/>
          <w:szCs w:val="20"/>
        </w:rPr>
      </w:pPr>
      <w:r>
        <w:rPr>
          <w:rFonts w:ascii="Arial" w:hAnsi="Arial" w:cs="Arial"/>
          <w:b/>
          <w:sz w:val="20"/>
          <w:szCs w:val="20"/>
        </w:rPr>
        <w:t xml:space="preserve">(Dr. R.K. </w:t>
      </w:r>
      <w:proofErr w:type="spellStart"/>
      <w:r>
        <w:rPr>
          <w:rFonts w:ascii="Arial" w:hAnsi="Arial" w:cs="Arial"/>
          <w:b/>
          <w:sz w:val="20"/>
          <w:szCs w:val="20"/>
        </w:rPr>
        <w:t>Mishra</w:t>
      </w:r>
      <w:proofErr w:type="spellEnd"/>
      <w:r>
        <w:rPr>
          <w:rFonts w:ascii="Arial" w:hAnsi="Arial" w:cs="Arial"/>
          <w:b/>
          <w:sz w:val="20"/>
          <w:szCs w:val="20"/>
        </w:rPr>
        <w:t>)</w:t>
      </w:r>
    </w:p>
    <w:p w:rsidR="007077F3" w:rsidRDefault="007077F3" w:rsidP="007077F3">
      <w:pPr>
        <w:pStyle w:val="NoSpacing"/>
        <w:rPr>
          <w:rFonts w:ascii="Arial" w:hAnsi="Arial" w:cs="Arial"/>
          <w:b/>
          <w:sz w:val="20"/>
          <w:szCs w:val="20"/>
        </w:rPr>
      </w:pPr>
      <w:r>
        <w:rPr>
          <w:rFonts w:ascii="Arial" w:hAnsi="Arial" w:cs="Arial"/>
          <w:b/>
          <w:sz w:val="20"/>
          <w:szCs w:val="20"/>
        </w:rPr>
        <w:t xml:space="preserve">Faculty </w:t>
      </w:r>
      <w:proofErr w:type="spellStart"/>
      <w:r>
        <w:rPr>
          <w:rFonts w:ascii="Arial" w:hAnsi="Arial" w:cs="Arial"/>
          <w:b/>
          <w:sz w:val="20"/>
          <w:szCs w:val="20"/>
        </w:rPr>
        <w:t>I/c</w:t>
      </w:r>
      <w:proofErr w:type="spellEnd"/>
      <w:r>
        <w:rPr>
          <w:rFonts w:ascii="Arial" w:hAnsi="Arial" w:cs="Arial"/>
          <w:b/>
          <w:sz w:val="20"/>
          <w:szCs w:val="20"/>
        </w:rPr>
        <w:t>,   Purchase</w:t>
      </w:r>
    </w:p>
    <w:p w:rsidR="007077F3" w:rsidRDefault="007077F3" w:rsidP="007077F3">
      <w:pPr>
        <w:pStyle w:val="NoSpacing"/>
        <w:rPr>
          <w:rFonts w:ascii="Arial" w:hAnsi="Arial" w:cs="Arial"/>
          <w:b/>
          <w:sz w:val="20"/>
          <w:szCs w:val="20"/>
        </w:rPr>
      </w:pPr>
      <w:r>
        <w:rPr>
          <w:rFonts w:ascii="Arial" w:hAnsi="Arial" w:cs="Arial"/>
          <w:b/>
          <w:sz w:val="20"/>
          <w:szCs w:val="20"/>
        </w:rPr>
        <w:t>Administrative Building,</w:t>
      </w:r>
    </w:p>
    <w:p w:rsidR="007077F3" w:rsidRDefault="007077F3" w:rsidP="007077F3">
      <w:pPr>
        <w:pStyle w:val="NoSpacing"/>
        <w:rPr>
          <w:rFonts w:ascii="Arial" w:hAnsi="Arial" w:cs="Arial"/>
          <w:b/>
          <w:sz w:val="20"/>
          <w:szCs w:val="20"/>
        </w:rPr>
      </w:pPr>
      <w:r>
        <w:rPr>
          <w:rFonts w:ascii="Arial" w:hAnsi="Arial" w:cs="Arial"/>
          <w:b/>
          <w:sz w:val="20"/>
          <w:szCs w:val="20"/>
        </w:rPr>
        <w:t>Ground Floor,</w:t>
      </w:r>
    </w:p>
    <w:p w:rsidR="007077F3" w:rsidRDefault="007077F3" w:rsidP="007077F3">
      <w:pPr>
        <w:pStyle w:val="NoSpacing"/>
        <w:rPr>
          <w:rFonts w:ascii="Arial" w:hAnsi="Arial" w:cs="Arial"/>
          <w:sz w:val="20"/>
          <w:szCs w:val="20"/>
        </w:rPr>
      </w:pPr>
      <w:r>
        <w:rPr>
          <w:rFonts w:ascii="Arial" w:hAnsi="Arial" w:cs="Arial"/>
          <w:b/>
          <w:sz w:val="20"/>
          <w:szCs w:val="20"/>
        </w:rPr>
        <w:t xml:space="preserve">SLIET, </w:t>
      </w:r>
      <w:proofErr w:type="spellStart"/>
      <w:r>
        <w:rPr>
          <w:rFonts w:ascii="Arial" w:hAnsi="Arial" w:cs="Arial"/>
          <w:b/>
          <w:sz w:val="20"/>
          <w:szCs w:val="20"/>
        </w:rPr>
        <w:t>Longowal</w:t>
      </w:r>
      <w:proofErr w:type="spellEnd"/>
      <w:r>
        <w:rPr>
          <w:rFonts w:ascii="Arial" w:hAnsi="Arial" w:cs="Arial"/>
          <w:b/>
          <w:sz w:val="20"/>
          <w:szCs w:val="20"/>
        </w:rPr>
        <w:t xml:space="preserve"> – 148106</w:t>
      </w:r>
      <w:r>
        <w:rPr>
          <w:rFonts w:ascii="Arial" w:hAnsi="Arial" w:cs="Arial"/>
          <w:sz w:val="20"/>
          <w:szCs w:val="20"/>
        </w:rPr>
        <w:t>.</w:t>
      </w:r>
    </w:p>
    <w:p w:rsidR="0016164C" w:rsidRDefault="0016164C" w:rsidP="00006F8F">
      <w:pPr>
        <w:pStyle w:val="NoSpacing"/>
        <w:rPr>
          <w:rFonts w:ascii="Arial" w:hAnsi="Arial" w:cs="Arial"/>
          <w:b/>
          <w:u w:val="single"/>
        </w:rPr>
      </w:pPr>
    </w:p>
    <w:p w:rsidR="0016164C" w:rsidRDefault="0016164C" w:rsidP="00006F8F">
      <w:pPr>
        <w:pStyle w:val="NoSpacing"/>
        <w:rPr>
          <w:rFonts w:ascii="Arial" w:hAnsi="Arial" w:cs="Arial"/>
          <w:b/>
          <w:u w:val="single"/>
        </w:rPr>
      </w:pPr>
    </w:p>
    <w:p w:rsidR="0016164C" w:rsidRDefault="0016164C" w:rsidP="00006F8F">
      <w:pPr>
        <w:pStyle w:val="NoSpacing"/>
        <w:rPr>
          <w:rFonts w:ascii="Arial" w:hAnsi="Arial" w:cs="Arial"/>
          <w:b/>
          <w:u w:val="single"/>
        </w:rPr>
      </w:pPr>
    </w:p>
    <w:p w:rsidR="0016164C" w:rsidRDefault="0016164C" w:rsidP="00006F8F">
      <w:pPr>
        <w:pStyle w:val="NoSpacing"/>
        <w:rPr>
          <w:rFonts w:ascii="Arial" w:hAnsi="Arial" w:cs="Arial"/>
          <w:b/>
          <w:u w:val="single"/>
        </w:rPr>
      </w:pPr>
    </w:p>
    <w:p w:rsidR="00A33DB4" w:rsidRDefault="007077F3" w:rsidP="00A33DB4">
      <w:pPr>
        <w:pStyle w:val="NoSpacing"/>
        <w:rPr>
          <w:rFonts w:ascii="Arial" w:hAnsi="Arial" w:cs="Arial"/>
          <w:b/>
        </w:rPr>
      </w:pPr>
      <w:r>
        <w:rPr>
          <w:rFonts w:ascii="Arial" w:hAnsi="Arial" w:cs="Arial"/>
          <w:b/>
        </w:rPr>
        <w:lastRenderedPageBreak/>
        <w:t xml:space="preserve"> </w:t>
      </w:r>
    </w:p>
    <w:p w:rsidR="00983FE0" w:rsidRDefault="00983FE0" w:rsidP="00A33DB4">
      <w:pPr>
        <w:pStyle w:val="NoSpacing"/>
        <w:jc w:val="center"/>
      </w:pPr>
    </w:p>
    <w:sectPr w:rsidR="00983FE0" w:rsidSect="00983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0530"/>
    <w:multiLevelType w:val="hybridMultilevel"/>
    <w:tmpl w:val="A87C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06F8F"/>
    <w:rsid w:val="00006F8F"/>
    <w:rsid w:val="00033A99"/>
    <w:rsid w:val="00034B39"/>
    <w:rsid w:val="0016164C"/>
    <w:rsid w:val="00472CB7"/>
    <w:rsid w:val="00623D12"/>
    <w:rsid w:val="007077F3"/>
    <w:rsid w:val="00983FE0"/>
    <w:rsid w:val="00A33DB4"/>
    <w:rsid w:val="00C37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F"/>
    <w:pPr>
      <w:spacing w:after="0" w:line="240" w:lineRule="auto"/>
    </w:pPr>
  </w:style>
  <w:style w:type="table" w:styleId="TableGrid">
    <w:name w:val="Table Grid"/>
    <w:basedOn w:val="TableNormal"/>
    <w:uiPriority w:val="59"/>
    <w:rsid w:val="0016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6164C"/>
    <w:rPr>
      <w:color w:val="0000FF"/>
      <w:u w:val="single"/>
    </w:rPr>
  </w:style>
</w:styles>
</file>

<file path=word/webSettings.xml><?xml version="1.0" encoding="utf-8"?>
<w:webSettings xmlns:r="http://schemas.openxmlformats.org/officeDocument/2006/relationships" xmlns:w="http://schemas.openxmlformats.org/wordprocessingml/2006/main">
  <w:divs>
    <w:div w:id="15431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itar.s@etenderwizard.com" TargetMode="External"/><Relationship Id="rId3" Type="http://schemas.openxmlformats.org/officeDocument/2006/relationships/settings" Target="settings.xml"/><Relationship Id="rId7" Type="http://schemas.openxmlformats.org/officeDocument/2006/relationships/hyperlink" Target="mailto:ravkmishra@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wizard.com/SLIET" TargetMode="External"/><Relationship Id="rId5" Type="http://schemas.openxmlformats.org/officeDocument/2006/relationships/hyperlink" Target="http://www.sliet.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2468</Characters>
  <Application>Microsoft Office Word</Application>
  <DocSecurity>0</DocSecurity>
  <Lines>20</Lines>
  <Paragraphs>5</Paragraphs>
  <ScaleCrop>false</ScaleCrop>
  <Company>Grizli777</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dc:creator>
  <cp:keywords/>
  <dc:description/>
  <cp:lastModifiedBy>store</cp:lastModifiedBy>
  <cp:revision>7</cp:revision>
  <dcterms:created xsi:type="dcterms:W3CDTF">2012-10-08T11:17:00Z</dcterms:created>
  <dcterms:modified xsi:type="dcterms:W3CDTF">2012-10-09T06:39:00Z</dcterms:modified>
</cp:coreProperties>
</file>