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EB3" w:rsidRDefault="00146EB3" w:rsidP="00146EB3">
      <w:pPr>
        <w:pStyle w:val="NoSpacing"/>
        <w:jc w:val="center"/>
        <w:rPr>
          <w:rFonts w:ascii="Arial" w:hAnsi="Arial" w:cs="Arial"/>
          <w:b/>
          <w:sz w:val="24"/>
          <w:szCs w:val="24"/>
        </w:rPr>
      </w:pPr>
      <w:r w:rsidRPr="007905AE">
        <w:rPr>
          <w:rFonts w:ascii="Arial" w:hAnsi="Arial" w:cs="Arial"/>
          <w:b/>
          <w:sz w:val="24"/>
          <w:szCs w:val="24"/>
        </w:rPr>
        <w:t>Registered</w:t>
      </w:r>
    </w:p>
    <w:p w:rsidR="00146EB3" w:rsidRPr="007905AE" w:rsidRDefault="00146EB3" w:rsidP="00146EB3">
      <w:pPr>
        <w:pStyle w:val="NoSpacing"/>
        <w:jc w:val="center"/>
        <w:rPr>
          <w:rFonts w:ascii="Arial" w:hAnsi="Arial" w:cs="Arial"/>
          <w:b/>
          <w:sz w:val="24"/>
          <w:szCs w:val="24"/>
        </w:rPr>
      </w:pPr>
    </w:p>
    <w:p w:rsidR="00146EB3" w:rsidRDefault="00146EB3" w:rsidP="00146EB3">
      <w:pPr>
        <w:pStyle w:val="NoSpacing"/>
        <w:rPr>
          <w:rFonts w:ascii="Arial" w:hAnsi="Arial" w:cs="Arial"/>
          <w:sz w:val="24"/>
          <w:szCs w:val="24"/>
        </w:rPr>
      </w:pPr>
    </w:p>
    <w:p w:rsidR="00146EB3" w:rsidRDefault="00146EB3" w:rsidP="00146EB3">
      <w:pPr>
        <w:pStyle w:val="NoSpacing"/>
        <w:rPr>
          <w:rFonts w:ascii="Arial" w:hAnsi="Arial" w:cs="Arial"/>
          <w:sz w:val="24"/>
          <w:szCs w:val="24"/>
        </w:rPr>
      </w:pPr>
      <w:r>
        <w:rPr>
          <w:rFonts w:ascii="Arial" w:hAnsi="Arial" w:cs="Arial"/>
          <w:sz w:val="24"/>
          <w:szCs w:val="24"/>
        </w:rPr>
        <w:t>M/s   ______________________</w:t>
      </w:r>
    </w:p>
    <w:p w:rsidR="00146EB3" w:rsidRDefault="00146EB3" w:rsidP="00146EB3">
      <w:pPr>
        <w:pStyle w:val="NoSpacing"/>
        <w:rPr>
          <w:rFonts w:ascii="Arial" w:hAnsi="Arial" w:cs="Arial"/>
          <w:sz w:val="24"/>
          <w:szCs w:val="24"/>
        </w:rPr>
      </w:pPr>
      <w:r>
        <w:rPr>
          <w:rFonts w:ascii="Arial" w:hAnsi="Arial" w:cs="Arial"/>
          <w:sz w:val="24"/>
          <w:szCs w:val="24"/>
        </w:rPr>
        <w:t xml:space="preserve">         ______________________</w:t>
      </w:r>
    </w:p>
    <w:p w:rsidR="00146EB3" w:rsidRDefault="00146EB3" w:rsidP="00146EB3">
      <w:pPr>
        <w:pStyle w:val="NoSpacing"/>
        <w:rPr>
          <w:rFonts w:ascii="Arial" w:hAnsi="Arial" w:cs="Arial"/>
          <w:sz w:val="24"/>
          <w:szCs w:val="24"/>
        </w:rPr>
      </w:pPr>
      <w:r>
        <w:rPr>
          <w:rFonts w:ascii="Arial" w:hAnsi="Arial" w:cs="Arial"/>
          <w:sz w:val="24"/>
          <w:szCs w:val="24"/>
        </w:rPr>
        <w:t xml:space="preserve">        ______________________</w:t>
      </w:r>
    </w:p>
    <w:p w:rsidR="00146EB3" w:rsidRDefault="00146EB3" w:rsidP="00146EB3">
      <w:pPr>
        <w:pStyle w:val="NoSpacing"/>
        <w:rPr>
          <w:rFonts w:ascii="Arial" w:hAnsi="Arial" w:cs="Arial"/>
          <w:sz w:val="24"/>
          <w:szCs w:val="24"/>
        </w:rPr>
      </w:pPr>
    </w:p>
    <w:p w:rsidR="00146EB3" w:rsidRPr="007905AE" w:rsidRDefault="00146EB3" w:rsidP="00146EB3">
      <w:pPr>
        <w:pStyle w:val="NoSpacing"/>
        <w:rPr>
          <w:rFonts w:ascii="Arial" w:hAnsi="Arial" w:cs="Arial"/>
          <w:sz w:val="24"/>
          <w:szCs w:val="24"/>
        </w:rPr>
      </w:pPr>
    </w:p>
    <w:p w:rsidR="00146EB3" w:rsidRDefault="00146EB3" w:rsidP="00146EB3">
      <w:pPr>
        <w:pStyle w:val="NoSpacing"/>
        <w:rPr>
          <w:rFonts w:ascii="Arial" w:hAnsi="Arial" w:cs="Arial"/>
          <w:b/>
          <w:sz w:val="24"/>
          <w:szCs w:val="24"/>
        </w:rPr>
      </w:pPr>
      <w:r w:rsidRPr="007905AE">
        <w:rPr>
          <w:rFonts w:ascii="Arial" w:hAnsi="Arial" w:cs="Arial"/>
          <w:b/>
          <w:sz w:val="24"/>
          <w:szCs w:val="24"/>
        </w:rPr>
        <w:t>Sub:  Notice Inviting quotation for p</w:t>
      </w:r>
      <w:r>
        <w:rPr>
          <w:rFonts w:ascii="Arial" w:hAnsi="Arial" w:cs="Arial"/>
          <w:b/>
          <w:sz w:val="24"/>
          <w:szCs w:val="24"/>
        </w:rPr>
        <w:t>urchase of printer cartridge</w:t>
      </w:r>
      <w:r w:rsidRPr="007905AE">
        <w:rPr>
          <w:rFonts w:ascii="Arial" w:hAnsi="Arial" w:cs="Arial"/>
          <w:b/>
          <w:sz w:val="24"/>
          <w:szCs w:val="24"/>
        </w:rPr>
        <w:t>.</w:t>
      </w:r>
    </w:p>
    <w:p w:rsidR="00146EB3" w:rsidRPr="007905AE" w:rsidRDefault="00146EB3" w:rsidP="00146EB3">
      <w:pPr>
        <w:pStyle w:val="NoSpacing"/>
        <w:rPr>
          <w:rFonts w:ascii="Arial" w:hAnsi="Arial" w:cs="Arial"/>
          <w:b/>
          <w:sz w:val="24"/>
          <w:szCs w:val="24"/>
        </w:rPr>
      </w:pPr>
    </w:p>
    <w:p w:rsidR="00146EB3" w:rsidRPr="007905AE" w:rsidRDefault="00146EB3" w:rsidP="00146EB3">
      <w:pPr>
        <w:pStyle w:val="NoSpacing"/>
        <w:rPr>
          <w:rFonts w:ascii="Arial" w:hAnsi="Arial" w:cs="Arial"/>
          <w:b/>
          <w:sz w:val="6"/>
          <w:szCs w:val="24"/>
        </w:rPr>
      </w:pPr>
    </w:p>
    <w:p w:rsidR="00146EB3" w:rsidRPr="007905AE" w:rsidRDefault="00146EB3" w:rsidP="00146EB3">
      <w:pPr>
        <w:pStyle w:val="NoSpacing"/>
        <w:jc w:val="both"/>
        <w:rPr>
          <w:rFonts w:ascii="Arial" w:hAnsi="Arial" w:cs="Arial"/>
          <w:sz w:val="24"/>
          <w:szCs w:val="24"/>
        </w:rPr>
      </w:pPr>
      <w:r w:rsidRPr="007905AE">
        <w:rPr>
          <w:rFonts w:ascii="Arial" w:hAnsi="Arial" w:cs="Arial"/>
          <w:sz w:val="24"/>
          <w:szCs w:val="24"/>
        </w:rPr>
        <w:t>This Institute intends to p</w:t>
      </w:r>
      <w:r>
        <w:rPr>
          <w:rFonts w:ascii="Arial" w:hAnsi="Arial" w:cs="Arial"/>
          <w:sz w:val="24"/>
          <w:szCs w:val="24"/>
        </w:rPr>
        <w:t xml:space="preserve">urchase printer cartridges as per </w:t>
      </w:r>
      <w:r w:rsidRPr="00A435D1">
        <w:rPr>
          <w:rFonts w:ascii="Arial" w:hAnsi="Arial" w:cs="Arial"/>
          <w:b/>
          <w:sz w:val="24"/>
          <w:szCs w:val="24"/>
        </w:rPr>
        <w:t>“Annexure A”</w:t>
      </w:r>
      <w:r>
        <w:rPr>
          <w:rFonts w:ascii="Arial" w:hAnsi="Arial" w:cs="Arial"/>
          <w:sz w:val="24"/>
          <w:szCs w:val="24"/>
        </w:rPr>
        <w:t xml:space="preserve"> for Central store of the institute.</w:t>
      </w:r>
      <w:r w:rsidRPr="007905AE">
        <w:rPr>
          <w:rFonts w:ascii="Arial" w:hAnsi="Arial" w:cs="Arial"/>
          <w:sz w:val="24"/>
          <w:szCs w:val="24"/>
        </w:rPr>
        <w:t xml:space="preserve"> Please send your quotation to the undersigned in a sealed cover duly super scribed on envelop “Quotation for </w:t>
      </w:r>
      <w:r>
        <w:rPr>
          <w:rFonts w:ascii="Arial" w:hAnsi="Arial" w:cs="Arial"/>
          <w:sz w:val="24"/>
          <w:szCs w:val="24"/>
        </w:rPr>
        <w:t>printer cartridge</w:t>
      </w:r>
      <w:r w:rsidRPr="007905AE">
        <w:rPr>
          <w:rFonts w:ascii="Arial" w:hAnsi="Arial" w:cs="Arial"/>
          <w:sz w:val="24"/>
          <w:szCs w:val="24"/>
        </w:rPr>
        <w:t>” so as to reach latest by closing date/time i.e. 0</w:t>
      </w:r>
      <w:r>
        <w:rPr>
          <w:rFonts w:ascii="Arial" w:hAnsi="Arial" w:cs="Arial"/>
          <w:sz w:val="24"/>
          <w:szCs w:val="24"/>
        </w:rPr>
        <w:t>8</w:t>
      </w:r>
      <w:r w:rsidRPr="007905AE">
        <w:rPr>
          <w:rFonts w:ascii="Arial" w:hAnsi="Arial" w:cs="Arial"/>
          <w:sz w:val="24"/>
          <w:szCs w:val="24"/>
        </w:rPr>
        <w:t>.</w:t>
      </w:r>
      <w:r>
        <w:rPr>
          <w:rFonts w:ascii="Arial" w:hAnsi="Arial" w:cs="Arial"/>
          <w:sz w:val="24"/>
          <w:szCs w:val="24"/>
        </w:rPr>
        <w:t>11</w:t>
      </w:r>
      <w:r w:rsidRPr="007905AE">
        <w:rPr>
          <w:rFonts w:ascii="Arial" w:hAnsi="Arial" w:cs="Arial"/>
          <w:sz w:val="24"/>
          <w:szCs w:val="24"/>
        </w:rPr>
        <w:t>.12 up to 3.00 P.M.</w:t>
      </w:r>
    </w:p>
    <w:p w:rsidR="00146EB3" w:rsidRPr="007905AE" w:rsidRDefault="00146EB3" w:rsidP="00146EB3">
      <w:pPr>
        <w:pStyle w:val="NoSpacing"/>
        <w:rPr>
          <w:rFonts w:ascii="Arial" w:hAnsi="Arial" w:cs="Arial"/>
          <w:sz w:val="14"/>
          <w:szCs w:val="24"/>
        </w:rPr>
      </w:pPr>
    </w:p>
    <w:p w:rsidR="00146EB3" w:rsidRPr="007905AE" w:rsidRDefault="00146EB3" w:rsidP="00146EB3">
      <w:pPr>
        <w:pStyle w:val="NoSpacing"/>
        <w:rPr>
          <w:rFonts w:ascii="Arial" w:hAnsi="Arial" w:cs="Arial"/>
          <w:sz w:val="14"/>
          <w:szCs w:val="24"/>
        </w:rPr>
      </w:pPr>
    </w:p>
    <w:p w:rsidR="00146EB3" w:rsidRPr="007905AE" w:rsidRDefault="00146EB3" w:rsidP="00146EB3">
      <w:pPr>
        <w:pStyle w:val="NoSpacing"/>
        <w:rPr>
          <w:rFonts w:ascii="Arial" w:hAnsi="Arial" w:cs="Arial"/>
          <w:b/>
          <w:sz w:val="24"/>
          <w:szCs w:val="24"/>
        </w:rPr>
      </w:pPr>
      <w:r w:rsidRPr="007905AE">
        <w:rPr>
          <w:rFonts w:ascii="Arial" w:hAnsi="Arial" w:cs="Arial"/>
          <w:b/>
          <w:sz w:val="24"/>
          <w:szCs w:val="24"/>
        </w:rPr>
        <w:t>The Terms &amp; Conditions are as under:-</w:t>
      </w:r>
    </w:p>
    <w:p w:rsidR="00146EB3" w:rsidRDefault="00146EB3" w:rsidP="00146EB3">
      <w:pPr>
        <w:pStyle w:val="NoSpacing"/>
        <w:numPr>
          <w:ilvl w:val="0"/>
          <w:numId w:val="1"/>
        </w:numPr>
        <w:jc w:val="both"/>
        <w:rPr>
          <w:rFonts w:ascii="Arial" w:hAnsi="Arial" w:cs="Arial"/>
          <w:sz w:val="24"/>
          <w:szCs w:val="24"/>
        </w:rPr>
      </w:pPr>
      <w:r>
        <w:rPr>
          <w:rFonts w:ascii="Arial" w:hAnsi="Arial" w:cs="Arial"/>
          <w:sz w:val="24"/>
          <w:szCs w:val="24"/>
        </w:rPr>
        <w:t>Institute wants best quality of printer cartridge. Since we require HP cartridges in bulk so quotations from HP dealer directly having authorization certificates from HP Company along with quotations are essential.</w:t>
      </w:r>
    </w:p>
    <w:p w:rsidR="00146EB3" w:rsidRDefault="00146EB3" w:rsidP="00146EB3">
      <w:pPr>
        <w:pStyle w:val="NoSpacing"/>
        <w:numPr>
          <w:ilvl w:val="0"/>
          <w:numId w:val="1"/>
        </w:numPr>
        <w:jc w:val="both"/>
        <w:rPr>
          <w:rFonts w:ascii="Arial" w:hAnsi="Arial" w:cs="Arial"/>
          <w:sz w:val="24"/>
          <w:szCs w:val="24"/>
        </w:rPr>
      </w:pPr>
      <w:r>
        <w:rPr>
          <w:rFonts w:ascii="Arial" w:hAnsi="Arial" w:cs="Arial"/>
          <w:sz w:val="24"/>
          <w:szCs w:val="24"/>
        </w:rPr>
        <w:t>Stern action will be taken against the intention to supply duplicate cartridges.</w:t>
      </w:r>
    </w:p>
    <w:p w:rsidR="00146EB3" w:rsidRPr="007905AE" w:rsidRDefault="00146EB3" w:rsidP="00146EB3">
      <w:pPr>
        <w:pStyle w:val="NoSpacing"/>
        <w:numPr>
          <w:ilvl w:val="0"/>
          <w:numId w:val="1"/>
        </w:numPr>
        <w:jc w:val="both"/>
        <w:rPr>
          <w:rFonts w:ascii="Arial" w:hAnsi="Arial" w:cs="Arial"/>
          <w:sz w:val="24"/>
          <w:szCs w:val="24"/>
        </w:rPr>
      </w:pPr>
      <w:r w:rsidRPr="007905AE">
        <w:rPr>
          <w:rFonts w:ascii="Arial" w:hAnsi="Arial" w:cs="Arial"/>
          <w:sz w:val="24"/>
          <w:szCs w:val="24"/>
        </w:rPr>
        <w:t>Rate of ST/VAT if extra must be mentioned clearly.</w:t>
      </w:r>
    </w:p>
    <w:p w:rsidR="00146EB3" w:rsidRPr="007905AE" w:rsidRDefault="00146EB3" w:rsidP="00146EB3">
      <w:pPr>
        <w:pStyle w:val="NoSpacing"/>
        <w:numPr>
          <w:ilvl w:val="0"/>
          <w:numId w:val="1"/>
        </w:numPr>
        <w:jc w:val="both"/>
        <w:rPr>
          <w:rFonts w:ascii="Arial" w:hAnsi="Arial" w:cs="Arial"/>
          <w:sz w:val="24"/>
          <w:szCs w:val="24"/>
        </w:rPr>
      </w:pPr>
      <w:r w:rsidRPr="007905AE">
        <w:rPr>
          <w:rFonts w:ascii="Arial" w:hAnsi="Arial" w:cs="Arial"/>
          <w:sz w:val="24"/>
          <w:szCs w:val="24"/>
        </w:rPr>
        <w:t>The other terms &amp; conditions for submitting the quotation, are given overleaf, which must be carefully read before submitting the quotation.</w:t>
      </w:r>
    </w:p>
    <w:p w:rsidR="00146EB3" w:rsidRPr="007905AE" w:rsidRDefault="00146EB3" w:rsidP="00146EB3">
      <w:pPr>
        <w:pStyle w:val="NoSpacing"/>
        <w:numPr>
          <w:ilvl w:val="0"/>
          <w:numId w:val="1"/>
        </w:numPr>
        <w:jc w:val="both"/>
        <w:rPr>
          <w:rFonts w:ascii="Arial" w:hAnsi="Arial" w:cs="Arial"/>
          <w:sz w:val="24"/>
          <w:szCs w:val="24"/>
        </w:rPr>
      </w:pPr>
      <w:r w:rsidRPr="007905AE">
        <w:rPr>
          <w:rFonts w:ascii="Arial" w:hAnsi="Arial" w:cs="Arial"/>
          <w:sz w:val="24"/>
          <w:szCs w:val="24"/>
        </w:rPr>
        <w:t>Quotation other than those addressed will not be entertained.</w:t>
      </w:r>
    </w:p>
    <w:p w:rsidR="00146EB3" w:rsidRPr="007905AE" w:rsidRDefault="00146EB3" w:rsidP="00146EB3">
      <w:pPr>
        <w:pStyle w:val="NoSpacing"/>
        <w:numPr>
          <w:ilvl w:val="0"/>
          <w:numId w:val="1"/>
        </w:numPr>
        <w:jc w:val="both"/>
        <w:rPr>
          <w:rFonts w:ascii="Arial" w:hAnsi="Arial" w:cs="Arial"/>
          <w:sz w:val="24"/>
          <w:szCs w:val="24"/>
        </w:rPr>
      </w:pPr>
      <w:r w:rsidRPr="007905AE">
        <w:rPr>
          <w:rFonts w:ascii="Arial" w:hAnsi="Arial" w:cs="Arial"/>
          <w:sz w:val="24"/>
          <w:szCs w:val="24"/>
        </w:rPr>
        <w:t xml:space="preserve">The Prices quoted should be FOR SLIET, </w:t>
      </w:r>
      <w:proofErr w:type="spellStart"/>
      <w:r w:rsidRPr="007905AE">
        <w:rPr>
          <w:rFonts w:ascii="Arial" w:hAnsi="Arial" w:cs="Arial"/>
          <w:sz w:val="24"/>
          <w:szCs w:val="24"/>
        </w:rPr>
        <w:t>Longowal</w:t>
      </w:r>
      <w:proofErr w:type="spellEnd"/>
      <w:r w:rsidRPr="007905AE">
        <w:rPr>
          <w:rFonts w:ascii="Arial" w:hAnsi="Arial" w:cs="Arial"/>
          <w:sz w:val="24"/>
          <w:szCs w:val="24"/>
        </w:rPr>
        <w:t>.</w:t>
      </w:r>
    </w:p>
    <w:p w:rsidR="00146EB3" w:rsidRPr="007905AE" w:rsidRDefault="00146EB3" w:rsidP="00146EB3">
      <w:pPr>
        <w:pStyle w:val="NoSpacing"/>
        <w:numPr>
          <w:ilvl w:val="0"/>
          <w:numId w:val="1"/>
        </w:numPr>
        <w:jc w:val="both"/>
        <w:rPr>
          <w:rFonts w:ascii="Arial" w:hAnsi="Arial" w:cs="Arial"/>
          <w:sz w:val="24"/>
          <w:szCs w:val="24"/>
        </w:rPr>
      </w:pPr>
      <w:r w:rsidRPr="007905AE">
        <w:rPr>
          <w:rFonts w:ascii="Arial" w:hAnsi="Arial" w:cs="Arial"/>
          <w:sz w:val="24"/>
          <w:szCs w:val="24"/>
        </w:rPr>
        <w:t>Quotations received later than 3.00 PM on due date are liable to be ignored.</w:t>
      </w:r>
    </w:p>
    <w:p w:rsidR="00146EB3" w:rsidRPr="007905AE" w:rsidRDefault="00146EB3" w:rsidP="00146EB3">
      <w:pPr>
        <w:pStyle w:val="NoSpacing"/>
        <w:numPr>
          <w:ilvl w:val="0"/>
          <w:numId w:val="1"/>
        </w:numPr>
        <w:jc w:val="both"/>
        <w:rPr>
          <w:rFonts w:ascii="Arial" w:hAnsi="Arial" w:cs="Arial"/>
          <w:sz w:val="24"/>
          <w:szCs w:val="24"/>
        </w:rPr>
      </w:pPr>
      <w:r w:rsidRPr="007905AE">
        <w:rPr>
          <w:rFonts w:ascii="Arial" w:hAnsi="Arial" w:cs="Arial"/>
          <w:sz w:val="24"/>
          <w:szCs w:val="24"/>
        </w:rPr>
        <w:t>Quotation must be sent on the letter head of the party.</w:t>
      </w:r>
    </w:p>
    <w:p w:rsidR="00146EB3" w:rsidRDefault="00146EB3" w:rsidP="00146EB3">
      <w:pPr>
        <w:pStyle w:val="NoSpacing"/>
        <w:ind w:left="720"/>
        <w:jc w:val="both"/>
        <w:rPr>
          <w:rFonts w:ascii="Arial" w:hAnsi="Arial" w:cs="Arial"/>
          <w:sz w:val="24"/>
          <w:szCs w:val="24"/>
        </w:rPr>
      </w:pPr>
    </w:p>
    <w:p w:rsidR="00146EB3" w:rsidRPr="007905AE" w:rsidRDefault="00146EB3" w:rsidP="00146EB3">
      <w:pPr>
        <w:pStyle w:val="NoSpacing"/>
        <w:ind w:left="720"/>
        <w:jc w:val="both"/>
        <w:rPr>
          <w:rFonts w:ascii="Arial" w:hAnsi="Arial" w:cs="Arial"/>
          <w:sz w:val="24"/>
          <w:szCs w:val="24"/>
        </w:rPr>
      </w:pPr>
    </w:p>
    <w:p w:rsidR="00146EB3" w:rsidRPr="007905AE" w:rsidRDefault="00146EB3" w:rsidP="00146EB3">
      <w:pPr>
        <w:pStyle w:val="NoSpacing"/>
        <w:rPr>
          <w:rFonts w:ascii="Arial" w:hAnsi="Arial" w:cs="Arial"/>
          <w:sz w:val="24"/>
          <w:szCs w:val="24"/>
        </w:rPr>
      </w:pPr>
    </w:p>
    <w:p w:rsidR="00146EB3" w:rsidRPr="007905AE" w:rsidRDefault="00146EB3" w:rsidP="00146EB3">
      <w:pPr>
        <w:pStyle w:val="NoSpacing"/>
        <w:rPr>
          <w:rFonts w:ascii="Arial" w:hAnsi="Arial" w:cs="Arial"/>
          <w:sz w:val="24"/>
          <w:szCs w:val="24"/>
        </w:rPr>
      </w:pPr>
      <w:r w:rsidRPr="007905AE">
        <w:rPr>
          <w:rFonts w:ascii="Arial" w:hAnsi="Arial" w:cs="Arial"/>
          <w:sz w:val="24"/>
          <w:szCs w:val="24"/>
        </w:rPr>
        <w:t xml:space="preserve">   Dr. R. K. </w:t>
      </w:r>
      <w:proofErr w:type="spellStart"/>
      <w:r w:rsidRPr="007905AE">
        <w:rPr>
          <w:rFonts w:ascii="Arial" w:hAnsi="Arial" w:cs="Arial"/>
          <w:sz w:val="24"/>
          <w:szCs w:val="24"/>
        </w:rPr>
        <w:t>Mishra</w:t>
      </w:r>
      <w:proofErr w:type="spellEnd"/>
      <w:r w:rsidRPr="007905AE">
        <w:rPr>
          <w:rFonts w:ascii="Arial" w:hAnsi="Arial" w:cs="Arial"/>
          <w:sz w:val="24"/>
          <w:szCs w:val="24"/>
        </w:rPr>
        <w:t xml:space="preserve">                                         </w:t>
      </w:r>
    </w:p>
    <w:p w:rsidR="00146EB3" w:rsidRDefault="00146EB3" w:rsidP="00146EB3">
      <w:pPr>
        <w:pStyle w:val="NoSpacing"/>
        <w:rPr>
          <w:rFonts w:ascii="Arial" w:hAnsi="Arial" w:cs="Arial"/>
          <w:sz w:val="24"/>
          <w:szCs w:val="24"/>
        </w:rPr>
      </w:pPr>
      <w:r w:rsidRPr="007905AE">
        <w:rPr>
          <w:rFonts w:ascii="Arial" w:hAnsi="Arial" w:cs="Arial"/>
          <w:sz w:val="24"/>
          <w:szCs w:val="24"/>
        </w:rPr>
        <w:t xml:space="preserve">   F. I/c (Purchase)</w:t>
      </w:r>
    </w:p>
    <w:p w:rsidR="00146EB3" w:rsidRDefault="00146EB3" w:rsidP="00146EB3">
      <w:pPr>
        <w:pStyle w:val="NoSpacing"/>
        <w:rPr>
          <w:rFonts w:ascii="Arial" w:hAnsi="Arial" w:cs="Arial"/>
          <w:sz w:val="24"/>
          <w:szCs w:val="24"/>
        </w:rPr>
      </w:pPr>
    </w:p>
    <w:p w:rsidR="000A5105" w:rsidRDefault="000A5105"/>
    <w:p w:rsidR="00146EB3" w:rsidRDefault="00146EB3"/>
    <w:p w:rsidR="00146EB3" w:rsidRDefault="00146EB3"/>
    <w:p w:rsidR="00146EB3" w:rsidRDefault="00146EB3"/>
    <w:p w:rsidR="00146EB3" w:rsidRDefault="00146EB3"/>
    <w:p w:rsidR="00146EB3" w:rsidRDefault="00146EB3"/>
    <w:p w:rsidR="00146EB3" w:rsidRDefault="00146EB3"/>
    <w:p w:rsidR="00146EB3" w:rsidRDefault="00146EB3"/>
    <w:p w:rsidR="00146EB3" w:rsidRDefault="00146EB3"/>
    <w:p w:rsidR="00146EB3" w:rsidRDefault="00146EB3"/>
    <w:p w:rsidR="00146EB3" w:rsidRDefault="00146EB3"/>
    <w:p w:rsidR="00146EB3" w:rsidRDefault="00146EB3"/>
    <w:p w:rsidR="00146EB3" w:rsidRDefault="00146EB3"/>
    <w:p w:rsidR="00146EB3" w:rsidRDefault="00146EB3" w:rsidP="00146EB3">
      <w:pPr>
        <w:jc w:val="center"/>
        <w:rPr>
          <w:rFonts w:ascii="Arial Narrow" w:hAnsi="Arial Narrow"/>
          <w:b/>
          <w:u w:val="single"/>
        </w:rPr>
      </w:pPr>
      <w:r>
        <w:rPr>
          <w:rFonts w:ascii="Arial Narrow" w:hAnsi="Arial Narrow"/>
          <w:b/>
          <w:u w:val="single"/>
        </w:rPr>
        <w:lastRenderedPageBreak/>
        <w:t xml:space="preserve">TERMS &amp; </w:t>
      </w:r>
      <w:proofErr w:type="gramStart"/>
      <w:r>
        <w:rPr>
          <w:rFonts w:ascii="Arial Narrow" w:hAnsi="Arial Narrow"/>
          <w:b/>
          <w:u w:val="single"/>
        </w:rPr>
        <w:t>CONDITIONS  FOR</w:t>
      </w:r>
      <w:proofErr w:type="gramEnd"/>
      <w:r>
        <w:rPr>
          <w:rFonts w:ascii="Arial Narrow" w:hAnsi="Arial Narrow"/>
          <w:b/>
          <w:u w:val="single"/>
        </w:rPr>
        <w:t xml:space="preserve"> QUOTATION</w:t>
      </w:r>
    </w:p>
    <w:p w:rsidR="00146EB3" w:rsidRDefault="00146EB3" w:rsidP="00146EB3">
      <w:pPr>
        <w:jc w:val="both"/>
        <w:rPr>
          <w:rFonts w:ascii="Arial Narrow" w:hAnsi="Arial Narrow"/>
          <w:b/>
          <w:u w:val="single"/>
        </w:rPr>
      </w:pPr>
    </w:p>
    <w:tbl>
      <w:tblPr>
        <w:tblW w:w="9180" w:type="dxa"/>
        <w:tblInd w:w="-252" w:type="dxa"/>
        <w:tblLook w:val="04A0"/>
      </w:tblPr>
      <w:tblGrid>
        <w:gridCol w:w="3725"/>
        <w:gridCol w:w="5455"/>
      </w:tblGrid>
      <w:tr w:rsidR="00146EB3" w:rsidTr="00767501">
        <w:tc>
          <w:tcPr>
            <w:tcW w:w="3725" w:type="dxa"/>
            <w:hideMark/>
          </w:tcPr>
          <w:p w:rsidR="00146EB3" w:rsidRDefault="00146EB3" w:rsidP="00767501">
            <w:pPr>
              <w:jc w:val="both"/>
              <w:rPr>
                <w:rFonts w:ascii="Arial Narrow" w:hAnsi="Arial Narrow"/>
                <w:b/>
              </w:rPr>
            </w:pPr>
            <w:r>
              <w:rPr>
                <w:rFonts w:ascii="Arial Narrow" w:hAnsi="Arial Narrow"/>
                <w:b/>
                <w:sz w:val="22"/>
                <w:szCs w:val="22"/>
              </w:rPr>
              <w:t xml:space="preserve"> </w:t>
            </w:r>
          </w:p>
        </w:tc>
        <w:tc>
          <w:tcPr>
            <w:tcW w:w="5455" w:type="dxa"/>
            <w:hideMark/>
          </w:tcPr>
          <w:p w:rsidR="00146EB3" w:rsidRDefault="00146EB3" w:rsidP="00767501">
            <w:pPr>
              <w:jc w:val="both"/>
              <w:rPr>
                <w:rFonts w:ascii="Arial Narrow" w:hAnsi="Arial Narrow"/>
              </w:rPr>
            </w:pPr>
            <w:r>
              <w:rPr>
                <w:rFonts w:ascii="Arial Narrow" w:hAnsi="Arial Narrow"/>
                <w:b/>
                <w:sz w:val="22"/>
                <w:szCs w:val="22"/>
              </w:rPr>
              <w:t xml:space="preserve"> </w:t>
            </w:r>
          </w:p>
        </w:tc>
      </w:tr>
      <w:tr w:rsidR="00146EB3" w:rsidTr="00767501">
        <w:tc>
          <w:tcPr>
            <w:tcW w:w="3725" w:type="dxa"/>
            <w:hideMark/>
          </w:tcPr>
          <w:p w:rsidR="00146EB3" w:rsidRDefault="00146EB3" w:rsidP="00767501">
            <w:pPr>
              <w:jc w:val="both"/>
              <w:rPr>
                <w:rFonts w:ascii="Arial Narrow" w:hAnsi="Arial Narrow"/>
              </w:rPr>
            </w:pPr>
            <w:r>
              <w:rPr>
                <w:rFonts w:ascii="Arial Narrow" w:hAnsi="Arial Narrow"/>
                <w:b/>
                <w:sz w:val="22"/>
                <w:szCs w:val="22"/>
              </w:rPr>
              <w:t>DELIVERY</w:t>
            </w:r>
          </w:p>
        </w:tc>
        <w:tc>
          <w:tcPr>
            <w:tcW w:w="5455" w:type="dxa"/>
            <w:hideMark/>
          </w:tcPr>
          <w:p w:rsidR="00146EB3" w:rsidRDefault="00146EB3" w:rsidP="00767501">
            <w:pPr>
              <w:jc w:val="both"/>
              <w:rPr>
                <w:rFonts w:ascii="Arial Narrow" w:hAnsi="Arial Narrow"/>
              </w:rPr>
            </w:pPr>
            <w:proofErr w:type="gramStart"/>
            <w:r>
              <w:rPr>
                <w:rFonts w:ascii="Arial Narrow" w:hAnsi="Arial Narrow"/>
                <w:sz w:val="22"/>
                <w:szCs w:val="22"/>
              </w:rPr>
              <w:t>The  rate</w:t>
            </w:r>
            <w:proofErr w:type="gramEnd"/>
            <w:r>
              <w:rPr>
                <w:rFonts w:ascii="Arial Narrow" w:hAnsi="Arial Narrow"/>
                <w:sz w:val="22"/>
                <w:szCs w:val="22"/>
              </w:rPr>
              <w:t xml:space="preserve">  quoted   must  preferably  be  free  delivery/F.O.R. </w:t>
            </w:r>
            <w:proofErr w:type="spellStart"/>
            <w:r>
              <w:rPr>
                <w:rFonts w:ascii="Arial Narrow" w:hAnsi="Arial Narrow"/>
                <w:sz w:val="22"/>
                <w:szCs w:val="22"/>
              </w:rPr>
              <w:t>Longowal</w:t>
            </w:r>
            <w:proofErr w:type="spellEnd"/>
            <w:r>
              <w:rPr>
                <w:rFonts w:ascii="Arial Narrow" w:hAnsi="Arial Narrow"/>
                <w:sz w:val="22"/>
                <w:szCs w:val="22"/>
              </w:rPr>
              <w:t xml:space="preserve"> after allowing the discount,  if any. Where quoted extra </w:t>
            </w:r>
            <w:proofErr w:type="spellStart"/>
            <w:proofErr w:type="gramStart"/>
            <w:r>
              <w:rPr>
                <w:rFonts w:ascii="Arial Narrow" w:hAnsi="Arial Narrow"/>
                <w:sz w:val="22"/>
                <w:szCs w:val="22"/>
              </w:rPr>
              <w:t>advalorem</w:t>
            </w:r>
            <w:proofErr w:type="spellEnd"/>
            <w:r>
              <w:rPr>
                <w:rFonts w:ascii="Arial Narrow" w:hAnsi="Arial Narrow"/>
                <w:sz w:val="22"/>
                <w:szCs w:val="22"/>
              </w:rPr>
              <w:t xml:space="preserve">  rate</w:t>
            </w:r>
            <w:proofErr w:type="gramEnd"/>
            <w:r>
              <w:rPr>
                <w:rFonts w:ascii="Arial Narrow" w:hAnsi="Arial Narrow"/>
                <w:sz w:val="22"/>
                <w:szCs w:val="22"/>
              </w:rPr>
              <w:t xml:space="preserve">  payable  should clearly  be  indicated.  </w:t>
            </w:r>
            <w:proofErr w:type="gramStart"/>
            <w:r>
              <w:rPr>
                <w:rFonts w:ascii="Arial Narrow" w:hAnsi="Arial Narrow"/>
                <w:sz w:val="22"/>
                <w:szCs w:val="22"/>
              </w:rPr>
              <w:t>Supply  should</w:t>
            </w:r>
            <w:proofErr w:type="gramEnd"/>
            <w:r>
              <w:rPr>
                <w:rFonts w:ascii="Arial Narrow" w:hAnsi="Arial Narrow"/>
                <w:sz w:val="22"/>
                <w:szCs w:val="22"/>
              </w:rPr>
              <w:t xml:space="preserve">  be made within the specified delivery period.</w:t>
            </w:r>
          </w:p>
        </w:tc>
      </w:tr>
      <w:tr w:rsidR="00146EB3" w:rsidTr="00767501">
        <w:tc>
          <w:tcPr>
            <w:tcW w:w="3725" w:type="dxa"/>
            <w:hideMark/>
          </w:tcPr>
          <w:p w:rsidR="00146EB3" w:rsidRDefault="00146EB3" w:rsidP="00767501">
            <w:pPr>
              <w:jc w:val="both"/>
              <w:rPr>
                <w:rFonts w:ascii="Arial Narrow" w:hAnsi="Arial Narrow"/>
                <w:b/>
              </w:rPr>
            </w:pPr>
            <w:r>
              <w:rPr>
                <w:rFonts w:ascii="Arial Narrow" w:hAnsi="Arial Narrow"/>
                <w:b/>
                <w:sz w:val="22"/>
                <w:szCs w:val="22"/>
              </w:rPr>
              <w:t>TERMS OF PAYMENT</w:t>
            </w:r>
          </w:p>
        </w:tc>
        <w:tc>
          <w:tcPr>
            <w:tcW w:w="5455" w:type="dxa"/>
            <w:hideMark/>
          </w:tcPr>
          <w:p w:rsidR="00146EB3" w:rsidRDefault="00146EB3" w:rsidP="00767501">
            <w:pPr>
              <w:jc w:val="both"/>
              <w:rPr>
                <w:rFonts w:ascii="Arial Narrow" w:hAnsi="Arial Narrow"/>
              </w:rPr>
            </w:pPr>
            <w:r>
              <w:rPr>
                <w:rFonts w:ascii="Arial Narrow" w:hAnsi="Arial Narrow"/>
                <w:sz w:val="22"/>
                <w:szCs w:val="22"/>
              </w:rPr>
              <w:t xml:space="preserve">Our normal terms of payment is within 30 days after receipt of stores in good condition  by means of </w:t>
            </w:r>
            <w:proofErr w:type="spellStart"/>
            <w:r>
              <w:rPr>
                <w:rFonts w:ascii="Arial Narrow" w:hAnsi="Arial Narrow"/>
                <w:sz w:val="22"/>
                <w:szCs w:val="22"/>
              </w:rPr>
              <w:t>cheque</w:t>
            </w:r>
            <w:proofErr w:type="spellEnd"/>
            <w:r>
              <w:rPr>
                <w:rFonts w:ascii="Arial Narrow" w:hAnsi="Arial Narrow"/>
                <w:sz w:val="22"/>
                <w:szCs w:val="22"/>
              </w:rPr>
              <w:t>/draft</w:t>
            </w:r>
          </w:p>
        </w:tc>
      </w:tr>
      <w:tr w:rsidR="00146EB3" w:rsidTr="00767501">
        <w:tc>
          <w:tcPr>
            <w:tcW w:w="3725" w:type="dxa"/>
            <w:hideMark/>
          </w:tcPr>
          <w:p w:rsidR="00146EB3" w:rsidRDefault="00146EB3" w:rsidP="00767501">
            <w:pPr>
              <w:jc w:val="both"/>
              <w:rPr>
                <w:rFonts w:ascii="Arial Narrow" w:hAnsi="Arial Narrow"/>
                <w:b/>
              </w:rPr>
            </w:pPr>
            <w:r>
              <w:rPr>
                <w:rFonts w:ascii="Arial Narrow" w:hAnsi="Arial Narrow"/>
                <w:b/>
                <w:sz w:val="22"/>
                <w:szCs w:val="22"/>
              </w:rPr>
              <w:t>TAXES</w:t>
            </w:r>
            <w:r>
              <w:rPr>
                <w:rFonts w:ascii="Arial Narrow" w:hAnsi="Arial Narrow"/>
                <w:b/>
                <w:sz w:val="22"/>
                <w:szCs w:val="22"/>
              </w:rPr>
              <w:tab/>
            </w:r>
          </w:p>
        </w:tc>
        <w:tc>
          <w:tcPr>
            <w:tcW w:w="5455" w:type="dxa"/>
            <w:hideMark/>
          </w:tcPr>
          <w:p w:rsidR="00146EB3" w:rsidRDefault="00146EB3" w:rsidP="00767501">
            <w:pPr>
              <w:jc w:val="both"/>
              <w:rPr>
                <w:rFonts w:ascii="Arial Narrow" w:hAnsi="Arial Narrow"/>
              </w:rPr>
            </w:pPr>
            <w:r>
              <w:rPr>
                <w:rFonts w:ascii="Arial Narrow" w:hAnsi="Arial Narrow"/>
                <w:sz w:val="22"/>
                <w:szCs w:val="22"/>
              </w:rPr>
              <w:t xml:space="preserve">No sales tax concession against Form C and ‘D’ is admissible </w:t>
            </w:r>
            <w:proofErr w:type="gramStart"/>
            <w:r>
              <w:rPr>
                <w:rFonts w:ascii="Arial Narrow" w:hAnsi="Arial Narrow"/>
                <w:sz w:val="22"/>
                <w:szCs w:val="22"/>
              </w:rPr>
              <w:t>to  this</w:t>
            </w:r>
            <w:proofErr w:type="gramEnd"/>
            <w:r>
              <w:rPr>
                <w:rFonts w:ascii="Arial Narrow" w:hAnsi="Arial Narrow"/>
                <w:sz w:val="22"/>
                <w:szCs w:val="22"/>
              </w:rPr>
              <w:t xml:space="preserve">  Institute.  However, </w:t>
            </w:r>
            <w:proofErr w:type="gramStart"/>
            <w:r>
              <w:rPr>
                <w:rFonts w:ascii="Arial Narrow" w:hAnsi="Arial Narrow"/>
                <w:b/>
                <w:sz w:val="22"/>
                <w:szCs w:val="22"/>
              </w:rPr>
              <w:t>form  of</w:t>
            </w:r>
            <w:proofErr w:type="gramEnd"/>
            <w:r>
              <w:rPr>
                <w:rFonts w:ascii="Arial Narrow" w:hAnsi="Arial Narrow"/>
                <w:sz w:val="22"/>
                <w:szCs w:val="22"/>
              </w:rPr>
              <w:t xml:space="preserve">  </w:t>
            </w:r>
            <w:r>
              <w:rPr>
                <w:rFonts w:ascii="Arial Narrow" w:hAnsi="Arial Narrow"/>
                <w:b/>
                <w:sz w:val="22"/>
                <w:szCs w:val="22"/>
              </w:rPr>
              <w:t>certificate</w:t>
            </w:r>
            <w:r>
              <w:rPr>
                <w:rFonts w:ascii="Arial Narrow" w:hAnsi="Arial Narrow"/>
                <w:sz w:val="22"/>
                <w:szCs w:val="22"/>
              </w:rPr>
              <w:t xml:space="preserve">  being  an educational  institute can be  issued  if sales tax concession is admissible.</w:t>
            </w:r>
          </w:p>
        </w:tc>
      </w:tr>
      <w:tr w:rsidR="00146EB3" w:rsidTr="00767501">
        <w:tc>
          <w:tcPr>
            <w:tcW w:w="3725" w:type="dxa"/>
            <w:hideMark/>
          </w:tcPr>
          <w:p w:rsidR="00146EB3" w:rsidRDefault="00146EB3" w:rsidP="00767501">
            <w:pPr>
              <w:jc w:val="both"/>
              <w:rPr>
                <w:rFonts w:ascii="Arial Narrow" w:hAnsi="Arial Narrow"/>
                <w:b/>
              </w:rPr>
            </w:pPr>
            <w:r>
              <w:rPr>
                <w:rFonts w:ascii="Arial Narrow" w:hAnsi="Arial Narrow"/>
                <w:b/>
                <w:sz w:val="22"/>
                <w:szCs w:val="22"/>
              </w:rPr>
              <w:t>EXEMPTIONS</w:t>
            </w:r>
            <w:r>
              <w:rPr>
                <w:rFonts w:ascii="Arial Narrow" w:hAnsi="Arial Narrow"/>
                <w:b/>
                <w:sz w:val="22"/>
                <w:szCs w:val="22"/>
              </w:rPr>
              <w:tab/>
            </w:r>
          </w:p>
        </w:tc>
        <w:tc>
          <w:tcPr>
            <w:tcW w:w="5455" w:type="dxa"/>
            <w:hideMark/>
          </w:tcPr>
          <w:p w:rsidR="00146EB3" w:rsidRDefault="00146EB3" w:rsidP="00767501">
            <w:pPr>
              <w:jc w:val="both"/>
              <w:rPr>
                <w:rFonts w:ascii="Arial Narrow" w:hAnsi="Arial Narrow"/>
              </w:rPr>
            </w:pPr>
            <w:r>
              <w:rPr>
                <w:rFonts w:ascii="Arial Narrow" w:hAnsi="Arial Narrow"/>
                <w:sz w:val="22"/>
                <w:szCs w:val="22"/>
              </w:rPr>
              <w:t>Excise and customs duties are exempted to the institute.</w:t>
            </w:r>
          </w:p>
        </w:tc>
      </w:tr>
      <w:tr w:rsidR="00146EB3" w:rsidTr="00767501">
        <w:tc>
          <w:tcPr>
            <w:tcW w:w="3725" w:type="dxa"/>
            <w:hideMark/>
          </w:tcPr>
          <w:p w:rsidR="00146EB3" w:rsidRDefault="00146EB3" w:rsidP="00767501">
            <w:pPr>
              <w:jc w:val="both"/>
              <w:rPr>
                <w:rFonts w:ascii="Arial Narrow" w:hAnsi="Arial Narrow"/>
                <w:b/>
              </w:rPr>
            </w:pPr>
            <w:r>
              <w:rPr>
                <w:rFonts w:ascii="Arial Narrow" w:hAnsi="Arial Narrow"/>
                <w:b/>
                <w:sz w:val="22"/>
                <w:szCs w:val="22"/>
              </w:rPr>
              <w:t>DIRECTOR’S RIGHTS</w:t>
            </w:r>
            <w:r>
              <w:rPr>
                <w:rFonts w:ascii="Arial Narrow" w:hAnsi="Arial Narrow"/>
                <w:sz w:val="22"/>
                <w:szCs w:val="22"/>
              </w:rPr>
              <w:t xml:space="preserve"> </w:t>
            </w:r>
            <w:r>
              <w:rPr>
                <w:rFonts w:ascii="Arial Narrow" w:hAnsi="Arial Narrow"/>
                <w:sz w:val="22"/>
                <w:szCs w:val="22"/>
              </w:rPr>
              <w:tab/>
            </w:r>
          </w:p>
        </w:tc>
        <w:tc>
          <w:tcPr>
            <w:tcW w:w="5455" w:type="dxa"/>
            <w:hideMark/>
          </w:tcPr>
          <w:p w:rsidR="00146EB3" w:rsidRDefault="00146EB3" w:rsidP="00767501">
            <w:pPr>
              <w:jc w:val="both"/>
              <w:rPr>
                <w:rFonts w:ascii="Arial Narrow" w:hAnsi="Arial Narrow"/>
              </w:rPr>
            </w:pPr>
            <w:r>
              <w:rPr>
                <w:rFonts w:ascii="Arial Narrow" w:hAnsi="Arial Narrow"/>
                <w:sz w:val="22"/>
                <w:szCs w:val="22"/>
              </w:rPr>
              <w:t xml:space="preserve">Director, SLIET, reserves the rights of acceptance or rejection of   </w:t>
            </w:r>
            <w:proofErr w:type="gramStart"/>
            <w:r>
              <w:rPr>
                <w:rFonts w:ascii="Arial Narrow" w:hAnsi="Arial Narrow"/>
                <w:sz w:val="22"/>
                <w:szCs w:val="22"/>
              </w:rPr>
              <w:t>any  or</w:t>
            </w:r>
            <w:proofErr w:type="gramEnd"/>
            <w:r>
              <w:rPr>
                <w:rFonts w:ascii="Arial Narrow" w:hAnsi="Arial Narrow"/>
                <w:sz w:val="22"/>
                <w:szCs w:val="22"/>
              </w:rPr>
              <w:t xml:space="preserve">   all   quotations. </w:t>
            </w:r>
            <w:proofErr w:type="gramStart"/>
            <w:r>
              <w:rPr>
                <w:rFonts w:ascii="Arial Narrow" w:hAnsi="Arial Narrow"/>
                <w:sz w:val="22"/>
                <w:szCs w:val="22"/>
              </w:rPr>
              <w:t>The  discretion</w:t>
            </w:r>
            <w:proofErr w:type="gramEnd"/>
            <w:r>
              <w:rPr>
                <w:rFonts w:ascii="Arial Narrow" w:hAnsi="Arial Narrow"/>
                <w:sz w:val="22"/>
                <w:szCs w:val="22"/>
              </w:rPr>
              <w:t xml:space="preserve">  for  increasing or decreasing  of  the  quantities  also rests with him. SLIET also not </w:t>
            </w:r>
            <w:proofErr w:type="gramStart"/>
            <w:r>
              <w:rPr>
                <w:rFonts w:ascii="Arial Narrow" w:hAnsi="Arial Narrow"/>
                <w:sz w:val="22"/>
                <w:szCs w:val="22"/>
              </w:rPr>
              <w:t>bind  itself</w:t>
            </w:r>
            <w:proofErr w:type="gramEnd"/>
            <w:r>
              <w:rPr>
                <w:rFonts w:ascii="Arial Narrow" w:hAnsi="Arial Narrow"/>
                <w:sz w:val="22"/>
                <w:szCs w:val="22"/>
              </w:rPr>
              <w:t xml:space="preserve"> to accept does the  lowest price.  In case </w:t>
            </w:r>
            <w:proofErr w:type="gramStart"/>
            <w:r>
              <w:rPr>
                <w:rFonts w:ascii="Arial Narrow" w:hAnsi="Arial Narrow"/>
                <w:sz w:val="22"/>
                <w:szCs w:val="22"/>
              </w:rPr>
              <w:t>of  any</w:t>
            </w:r>
            <w:proofErr w:type="gramEnd"/>
            <w:r>
              <w:rPr>
                <w:rFonts w:ascii="Arial Narrow" w:hAnsi="Arial Narrow"/>
                <w:sz w:val="22"/>
                <w:szCs w:val="22"/>
              </w:rPr>
              <w:t xml:space="preserve"> dispute, the decision of Director SLIET will be final &amp; binding.</w:t>
            </w:r>
          </w:p>
        </w:tc>
      </w:tr>
      <w:tr w:rsidR="00146EB3" w:rsidTr="00767501">
        <w:tc>
          <w:tcPr>
            <w:tcW w:w="3725" w:type="dxa"/>
            <w:hideMark/>
          </w:tcPr>
          <w:p w:rsidR="00146EB3" w:rsidRDefault="00146EB3" w:rsidP="00767501">
            <w:pPr>
              <w:jc w:val="both"/>
              <w:rPr>
                <w:rFonts w:ascii="Arial Narrow" w:hAnsi="Arial Narrow"/>
                <w:b/>
              </w:rPr>
            </w:pPr>
            <w:r>
              <w:rPr>
                <w:rFonts w:ascii="Arial Narrow" w:hAnsi="Arial Narrow"/>
                <w:b/>
                <w:sz w:val="22"/>
                <w:szCs w:val="22"/>
              </w:rPr>
              <w:t>VALIDITY OF QUOTATIONS</w:t>
            </w:r>
          </w:p>
        </w:tc>
        <w:tc>
          <w:tcPr>
            <w:tcW w:w="5455" w:type="dxa"/>
            <w:hideMark/>
          </w:tcPr>
          <w:p w:rsidR="00146EB3" w:rsidRDefault="00146EB3" w:rsidP="00767501">
            <w:pPr>
              <w:jc w:val="both"/>
              <w:rPr>
                <w:rFonts w:ascii="Arial Narrow" w:hAnsi="Arial Narrow"/>
              </w:rPr>
            </w:pPr>
            <w:r>
              <w:rPr>
                <w:rFonts w:ascii="Arial Narrow" w:hAnsi="Arial Narrow"/>
                <w:sz w:val="22"/>
                <w:szCs w:val="22"/>
              </w:rPr>
              <w:t>Quotations will be considered valid for 3 months from the date of receipt.</w:t>
            </w:r>
          </w:p>
        </w:tc>
      </w:tr>
      <w:tr w:rsidR="00146EB3" w:rsidTr="00767501">
        <w:tc>
          <w:tcPr>
            <w:tcW w:w="3725" w:type="dxa"/>
            <w:hideMark/>
          </w:tcPr>
          <w:p w:rsidR="00146EB3" w:rsidRDefault="00146EB3" w:rsidP="00767501">
            <w:pPr>
              <w:jc w:val="both"/>
              <w:rPr>
                <w:rFonts w:ascii="Arial Narrow" w:hAnsi="Arial Narrow"/>
                <w:b/>
              </w:rPr>
            </w:pPr>
            <w:r>
              <w:rPr>
                <w:rFonts w:ascii="Arial Narrow" w:hAnsi="Arial Narrow"/>
                <w:b/>
                <w:sz w:val="22"/>
                <w:szCs w:val="22"/>
              </w:rPr>
              <w:t>CORRESPONDENCE</w:t>
            </w:r>
            <w:r>
              <w:rPr>
                <w:rFonts w:ascii="Arial Narrow" w:hAnsi="Arial Narrow"/>
                <w:b/>
                <w:sz w:val="22"/>
                <w:szCs w:val="22"/>
              </w:rPr>
              <w:tab/>
            </w:r>
          </w:p>
        </w:tc>
        <w:tc>
          <w:tcPr>
            <w:tcW w:w="5455" w:type="dxa"/>
            <w:hideMark/>
          </w:tcPr>
          <w:p w:rsidR="00146EB3" w:rsidRDefault="00146EB3" w:rsidP="00767501">
            <w:pPr>
              <w:jc w:val="both"/>
              <w:rPr>
                <w:rFonts w:ascii="Arial Narrow" w:hAnsi="Arial Narrow"/>
              </w:rPr>
            </w:pPr>
            <w:r>
              <w:rPr>
                <w:rFonts w:ascii="Arial Narrow" w:hAnsi="Arial Narrow"/>
                <w:sz w:val="22"/>
                <w:szCs w:val="22"/>
              </w:rPr>
              <w:t>No   correspondence   regarding    acceptance/</w:t>
            </w:r>
            <w:proofErr w:type="gramStart"/>
            <w:r>
              <w:rPr>
                <w:rFonts w:ascii="Arial Narrow" w:hAnsi="Arial Narrow"/>
                <w:sz w:val="22"/>
                <w:szCs w:val="22"/>
              </w:rPr>
              <w:t>rejection  of</w:t>
            </w:r>
            <w:proofErr w:type="gramEnd"/>
            <w:r>
              <w:rPr>
                <w:rFonts w:ascii="Arial Narrow" w:hAnsi="Arial Narrow"/>
                <w:sz w:val="22"/>
                <w:szCs w:val="22"/>
              </w:rPr>
              <w:t xml:space="preserve">  a quotation will be entertained.</w:t>
            </w:r>
          </w:p>
        </w:tc>
      </w:tr>
      <w:tr w:rsidR="00146EB3" w:rsidTr="00767501">
        <w:tc>
          <w:tcPr>
            <w:tcW w:w="3725" w:type="dxa"/>
            <w:hideMark/>
          </w:tcPr>
          <w:p w:rsidR="00146EB3" w:rsidRDefault="00146EB3" w:rsidP="00767501">
            <w:pPr>
              <w:jc w:val="both"/>
              <w:rPr>
                <w:rFonts w:ascii="Arial Narrow" w:hAnsi="Arial Narrow"/>
                <w:b/>
              </w:rPr>
            </w:pPr>
            <w:r>
              <w:rPr>
                <w:rFonts w:ascii="Arial Narrow" w:hAnsi="Arial Narrow"/>
                <w:b/>
                <w:sz w:val="22"/>
                <w:szCs w:val="22"/>
              </w:rPr>
              <w:t>SAMPLE/BRAND/MAKE/WEIGHT</w:t>
            </w:r>
          </w:p>
        </w:tc>
        <w:tc>
          <w:tcPr>
            <w:tcW w:w="5455" w:type="dxa"/>
            <w:hideMark/>
          </w:tcPr>
          <w:p w:rsidR="00146EB3" w:rsidRDefault="00146EB3" w:rsidP="00767501">
            <w:pPr>
              <w:jc w:val="both"/>
              <w:rPr>
                <w:rFonts w:ascii="Arial Narrow" w:hAnsi="Arial Narrow"/>
              </w:rPr>
            </w:pPr>
            <w:r>
              <w:rPr>
                <w:rFonts w:ascii="Arial Narrow" w:hAnsi="Arial Narrow"/>
                <w:sz w:val="22"/>
                <w:szCs w:val="22"/>
              </w:rPr>
              <w:t xml:space="preserve">Sample where asked for, will invariably be made available and sent along with the quotations. However, Brand/Make/Weight etc. must be mentioned clearly </w:t>
            </w:r>
            <w:proofErr w:type="gramStart"/>
            <w:r>
              <w:rPr>
                <w:rFonts w:ascii="Arial Narrow" w:hAnsi="Arial Narrow"/>
                <w:sz w:val="22"/>
                <w:szCs w:val="22"/>
              </w:rPr>
              <w:t>in  the</w:t>
            </w:r>
            <w:proofErr w:type="gramEnd"/>
            <w:r>
              <w:rPr>
                <w:rFonts w:ascii="Arial Narrow" w:hAnsi="Arial Narrow"/>
                <w:sz w:val="22"/>
                <w:szCs w:val="22"/>
              </w:rPr>
              <w:t xml:space="preserve"> quotations.  Technical literature/pamphlet should also be enclosed.</w:t>
            </w:r>
          </w:p>
        </w:tc>
      </w:tr>
      <w:tr w:rsidR="00146EB3" w:rsidTr="00767501">
        <w:tc>
          <w:tcPr>
            <w:tcW w:w="3725" w:type="dxa"/>
            <w:hideMark/>
          </w:tcPr>
          <w:p w:rsidR="00146EB3" w:rsidRDefault="00146EB3" w:rsidP="00767501">
            <w:pPr>
              <w:jc w:val="both"/>
              <w:rPr>
                <w:rFonts w:ascii="Arial Narrow" w:hAnsi="Arial Narrow"/>
                <w:b/>
              </w:rPr>
            </w:pPr>
            <w:r>
              <w:rPr>
                <w:rFonts w:ascii="Arial Narrow" w:hAnsi="Arial Narrow"/>
                <w:b/>
                <w:sz w:val="22"/>
                <w:szCs w:val="22"/>
              </w:rPr>
              <w:t>REJECTION</w:t>
            </w:r>
            <w:r>
              <w:rPr>
                <w:rFonts w:ascii="Arial Narrow" w:hAnsi="Arial Narrow"/>
                <w:b/>
                <w:sz w:val="22"/>
                <w:szCs w:val="22"/>
              </w:rPr>
              <w:tab/>
            </w:r>
          </w:p>
        </w:tc>
        <w:tc>
          <w:tcPr>
            <w:tcW w:w="5455" w:type="dxa"/>
            <w:hideMark/>
          </w:tcPr>
          <w:p w:rsidR="00146EB3" w:rsidRDefault="00146EB3" w:rsidP="00767501">
            <w:pPr>
              <w:jc w:val="both"/>
              <w:rPr>
                <w:rFonts w:ascii="Arial Narrow" w:hAnsi="Arial Narrow"/>
              </w:rPr>
            </w:pPr>
            <w:r>
              <w:rPr>
                <w:rFonts w:ascii="Arial Narrow" w:hAnsi="Arial Narrow"/>
                <w:sz w:val="22"/>
                <w:szCs w:val="22"/>
              </w:rPr>
              <w:t>Quotation not confirming to the set procedure as above will be rejected.</w:t>
            </w:r>
          </w:p>
        </w:tc>
      </w:tr>
      <w:tr w:rsidR="00146EB3" w:rsidTr="00767501">
        <w:tc>
          <w:tcPr>
            <w:tcW w:w="3725" w:type="dxa"/>
            <w:hideMark/>
          </w:tcPr>
          <w:p w:rsidR="00146EB3" w:rsidRDefault="00146EB3" w:rsidP="00767501">
            <w:pPr>
              <w:jc w:val="both"/>
              <w:rPr>
                <w:rFonts w:ascii="Arial Narrow" w:hAnsi="Arial Narrow"/>
                <w:b/>
              </w:rPr>
            </w:pPr>
            <w:r>
              <w:rPr>
                <w:rFonts w:ascii="Arial Narrow" w:hAnsi="Arial Narrow"/>
                <w:b/>
                <w:sz w:val="22"/>
                <w:szCs w:val="22"/>
              </w:rPr>
              <w:t>DISCOUNT/REBATES</w:t>
            </w:r>
          </w:p>
        </w:tc>
        <w:tc>
          <w:tcPr>
            <w:tcW w:w="5455" w:type="dxa"/>
            <w:hideMark/>
          </w:tcPr>
          <w:p w:rsidR="00146EB3" w:rsidRDefault="00146EB3" w:rsidP="00767501">
            <w:pPr>
              <w:jc w:val="both"/>
              <w:rPr>
                <w:rFonts w:ascii="Arial Narrow" w:hAnsi="Arial Narrow"/>
              </w:rPr>
            </w:pPr>
            <w:r>
              <w:rPr>
                <w:rFonts w:ascii="Arial Narrow" w:hAnsi="Arial Narrow"/>
                <w:sz w:val="22"/>
                <w:szCs w:val="22"/>
              </w:rPr>
              <w:t xml:space="preserve">A special discount/rebate wherever admissible keeping in view that   the </w:t>
            </w:r>
            <w:proofErr w:type="gramStart"/>
            <w:r>
              <w:rPr>
                <w:rFonts w:ascii="Arial Narrow" w:hAnsi="Arial Narrow"/>
                <w:sz w:val="22"/>
                <w:szCs w:val="22"/>
              </w:rPr>
              <w:t>supplies  are</w:t>
            </w:r>
            <w:proofErr w:type="gramEnd"/>
            <w:r>
              <w:rPr>
                <w:rFonts w:ascii="Arial Narrow" w:hAnsi="Arial Narrow"/>
                <w:sz w:val="22"/>
                <w:szCs w:val="22"/>
              </w:rPr>
              <w:t xml:space="preserve"> being  made for  education purpose in respect of Public Institution of national importance may please be indicated. </w:t>
            </w:r>
            <w:r>
              <w:rPr>
                <w:rFonts w:ascii="Arial Narrow" w:hAnsi="Arial Narrow"/>
                <w:sz w:val="22"/>
                <w:szCs w:val="22"/>
              </w:rPr>
              <w:tab/>
            </w:r>
          </w:p>
        </w:tc>
      </w:tr>
      <w:tr w:rsidR="00146EB3" w:rsidTr="00767501">
        <w:tc>
          <w:tcPr>
            <w:tcW w:w="3725" w:type="dxa"/>
          </w:tcPr>
          <w:p w:rsidR="00146EB3" w:rsidRDefault="00146EB3" w:rsidP="00767501">
            <w:pPr>
              <w:jc w:val="both"/>
              <w:rPr>
                <w:rFonts w:ascii="Arial Narrow" w:hAnsi="Arial Narrow"/>
                <w:b/>
              </w:rPr>
            </w:pPr>
          </w:p>
        </w:tc>
        <w:tc>
          <w:tcPr>
            <w:tcW w:w="5455" w:type="dxa"/>
            <w:hideMark/>
          </w:tcPr>
          <w:p w:rsidR="00146EB3" w:rsidRDefault="00146EB3" w:rsidP="00767501">
            <w:pPr>
              <w:jc w:val="both"/>
              <w:rPr>
                <w:rFonts w:ascii="Arial Narrow" w:hAnsi="Arial Narrow"/>
              </w:rPr>
            </w:pPr>
            <w:r>
              <w:rPr>
                <w:rFonts w:ascii="Arial Narrow" w:hAnsi="Arial Narrow"/>
                <w:sz w:val="22"/>
                <w:szCs w:val="22"/>
              </w:rPr>
              <w:t>Conditional, telegraphic quotation shall be rejected out rightly.</w:t>
            </w:r>
          </w:p>
        </w:tc>
      </w:tr>
      <w:tr w:rsidR="00146EB3" w:rsidTr="00767501">
        <w:tc>
          <w:tcPr>
            <w:tcW w:w="3725" w:type="dxa"/>
          </w:tcPr>
          <w:p w:rsidR="00146EB3" w:rsidRDefault="00146EB3" w:rsidP="00767501">
            <w:pPr>
              <w:jc w:val="both"/>
              <w:rPr>
                <w:rFonts w:ascii="Arial Narrow" w:hAnsi="Arial Narrow"/>
                <w:b/>
              </w:rPr>
            </w:pPr>
          </w:p>
        </w:tc>
        <w:tc>
          <w:tcPr>
            <w:tcW w:w="5455" w:type="dxa"/>
            <w:hideMark/>
          </w:tcPr>
          <w:p w:rsidR="00146EB3" w:rsidRDefault="00146EB3" w:rsidP="00767501">
            <w:pPr>
              <w:jc w:val="both"/>
              <w:rPr>
                <w:rFonts w:ascii="Arial Narrow" w:hAnsi="Arial Narrow"/>
              </w:rPr>
            </w:pPr>
            <w:r>
              <w:rPr>
                <w:rFonts w:ascii="Arial Narrow" w:hAnsi="Arial Narrow"/>
                <w:sz w:val="22"/>
                <w:szCs w:val="22"/>
              </w:rPr>
              <w:t>SLIET shall not be held responsible for any postal delay in sending or late receipt of quotation.</w:t>
            </w:r>
          </w:p>
        </w:tc>
      </w:tr>
      <w:tr w:rsidR="00146EB3" w:rsidTr="00767501">
        <w:tc>
          <w:tcPr>
            <w:tcW w:w="3725" w:type="dxa"/>
          </w:tcPr>
          <w:p w:rsidR="00146EB3" w:rsidRDefault="00146EB3" w:rsidP="00767501">
            <w:pPr>
              <w:jc w:val="both"/>
              <w:rPr>
                <w:rFonts w:ascii="Arial Narrow" w:hAnsi="Arial Narrow"/>
                <w:b/>
              </w:rPr>
            </w:pPr>
          </w:p>
        </w:tc>
        <w:tc>
          <w:tcPr>
            <w:tcW w:w="5455" w:type="dxa"/>
          </w:tcPr>
          <w:p w:rsidR="00146EB3" w:rsidRDefault="00146EB3" w:rsidP="00767501">
            <w:pPr>
              <w:jc w:val="both"/>
              <w:rPr>
                <w:rFonts w:ascii="Arial Narrow" w:hAnsi="Arial Narrow"/>
              </w:rPr>
            </w:pPr>
            <w:r>
              <w:rPr>
                <w:rFonts w:ascii="Arial Narrow" w:hAnsi="Arial Narrow"/>
                <w:sz w:val="22"/>
                <w:szCs w:val="22"/>
              </w:rPr>
              <w:t>Quotation should be free from corrections &amp; erasures.</w:t>
            </w:r>
          </w:p>
          <w:p w:rsidR="00146EB3" w:rsidRDefault="00146EB3" w:rsidP="00767501">
            <w:pPr>
              <w:jc w:val="both"/>
              <w:rPr>
                <w:rFonts w:ascii="Arial Narrow" w:hAnsi="Arial Narrow"/>
              </w:rPr>
            </w:pPr>
          </w:p>
          <w:p w:rsidR="00146EB3" w:rsidRDefault="00146EB3" w:rsidP="00767501">
            <w:pPr>
              <w:jc w:val="both"/>
              <w:rPr>
                <w:rFonts w:ascii="Arial Narrow" w:hAnsi="Arial Narrow"/>
              </w:rPr>
            </w:pPr>
          </w:p>
          <w:p w:rsidR="00146EB3" w:rsidRDefault="00146EB3" w:rsidP="00767501">
            <w:pPr>
              <w:jc w:val="both"/>
              <w:rPr>
                <w:rFonts w:ascii="Arial Narrow" w:hAnsi="Arial Narrow"/>
              </w:rPr>
            </w:pPr>
          </w:p>
          <w:p w:rsidR="00146EB3" w:rsidRDefault="00146EB3" w:rsidP="00767501">
            <w:pPr>
              <w:jc w:val="both"/>
              <w:rPr>
                <w:rFonts w:ascii="Arial Narrow" w:hAnsi="Arial Narrow"/>
                <w:sz w:val="12"/>
              </w:rPr>
            </w:pPr>
          </w:p>
        </w:tc>
      </w:tr>
    </w:tbl>
    <w:p w:rsidR="00146EB3" w:rsidRDefault="00146EB3" w:rsidP="00146EB3">
      <w:pPr>
        <w:rPr>
          <w:rFonts w:ascii="Arial Narrow" w:hAnsi="Arial Narrow"/>
          <w:b/>
        </w:rPr>
      </w:pPr>
      <w:r>
        <w:rPr>
          <w:rFonts w:ascii="Arial Narrow" w:hAnsi="Arial Narrow"/>
          <w:b/>
        </w:rPr>
        <w:t>Faculty I/c</w:t>
      </w:r>
      <w:proofErr w:type="gramStart"/>
      <w:r>
        <w:rPr>
          <w:rFonts w:ascii="Arial Narrow" w:hAnsi="Arial Narrow"/>
          <w:b/>
        </w:rPr>
        <w:t>,  Purchase</w:t>
      </w:r>
      <w:proofErr w:type="gramEnd"/>
    </w:p>
    <w:p w:rsidR="00146EB3" w:rsidRDefault="00146EB3" w:rsidP="00146EB3">
      <w:r>
        <w:rPr>
          <w:rFonts w:ascii="Arial Narrow" w:hAnsi="Arial Narrow"/>
        </w:rPr>
        <w:tab/>
        <w:t>.</w:t>
      </w:r>
    </w:p>
    <w:p w:rsidR="00146EB3" w:rsidRDefault="00146EB3" w:rsidP="00146EB3">
      <w:pPr>
        <w:ind w:left="1260" w:hanging="1260"/>
        <w:jc w:val="both"/>
      </w:pPr>
    </w:p>
    <w:p w:rsidR="00146EB3" w:rsidRDefault="00146EB3" w:rsidP="00146EB3">
      <w:pPr>
        <w:ind w:left="1260" w:hanging="1260"/>
        <w:jc w:val="both"/>
      </w:pPr>
    </w:p>
    <w:p w:rsidR="00146EB3" w:rsidRDefault="00146EB3" w:rsidP="00146EB3">
      <w:pPr>
        <w:ind w:left="1260" w:hanging="1260"/>
        <w:jc w:val="both"/>
      </w:pPr>
    </w:p>
    <w:p w:rsidR="00146EB3" w:rsidRDefault="00146EB3" w:rsidP="00146EB3">
      <w:pPr>
        <w:ind w:left="1260" w:hanging="1260"/>
        <w:jc w:val="both"/>
      </w:pPr>
    </w:p>
    <w:p w:rsidR="00146EB3" w:rsidRDefault="00146EB3" w:rsidP="00146EB3">
      <w:pPr>
        <w:ind w:left="1260" w:hanging="1260"/>
        <w:jc w:val="both"/>
      </w:pPr>
    </w:p>
    <w:p w:rsidR="00146EB3" w:rsidRDefault="00146EB3" w:rsidP="00146EB3">
      <w:pPr>
        <w:ind w:left="1260" w:hanging="1260"/>
        <w:jc w:val="both"/>
      </w:pPr>
    </w:p>
    <w:p w:rsidR="00146EB3" w:rsidRDefault="00146EB3" w:rsidP="00146EB3">
      <w:pPr>
        <w:ind w:left="1260" w:hanging="1260"/>
        <w:jc w:val="both"/>
      </w:pPr>
    </w:p>
    <w:p w:rsidR="00007368" w:rsidRDefault="00007368" w:rsidP="00007368">
      <w:pPr>
        <w:pStyle w:val="NoSpacing"/>
        <w:rPr>
          <w:rFonts w:ascii="Arial" w:hAnsi="Arial" w:cs="Arial"/>
          <w:sz w:val="24"/>
          <w:szCs w:val="24"/>
        </w:rPr>
        <w:sectPr w:rsidR="00007368" w:rsidSect="000A5105">
          <w:pgSz w:w="12240" w:h="15840"/>
          <w:pgMar w:top="1440" w:right="1440" w:bottom="1440" w:left="1440" w:header="720" w:footer="720" w:gutter="0"/>
          <w:cols w:space="720"/>
          <w:docGrid w:linePitch="360"/>
        </w:sectPr>
      </w:pPr>
    </w:p>
    <w:p w:rsidR="00007368" w:rsidRPr="00007368" w:rsidRDefault="00007368" w:rsidP="00007368">
      <w:pPr>
        <w:pStyle w:val="NoSpacing"/>
        <w:rPr>
          <w:rFonts w:ascii="Arial" w:hAnsi="Arial" w:cs="Arial"/>
          <w:b/>
          <w:sz w:val="24"/>
          <w:szCs w:val="24"/>
        </w:rPr>
      </w:pPr>
      <w:r w:rsidRPr="00007368">
        <w:rPr>
          <w:rFonts w:ascii="Arial" w:hAnsi="Arial" w:cs="Arial"/>
          <w:sz w:val="24"/>
          <w:szCs w:val="24"/>
        </w:rPr>
        <w:lastRenderedPageBreak/>
        <w:t>Requirement of Printer Cartridges</w:t>
      </w:r>
      <w:r>
        <w:rPr>
          <w:rFonts w:ascii="Arial" w:hAnsi="Arial" w:cs="Arial"/>
          <w:sz w:val="24"/>
          <w:szCs w:val="24"/>
        </w:rPr>
        <w:t xml:space="preserve">                               </w:t>
      </w:r>
      <w:r w:rsidRPr="00007368">
        <w:rPr>
          <w:rFonts w:ascii="Arial" w:hAnsi="Arial" w:cs="Arial"/>
          <w:sz w:val="24"/>
          <w:szCs w:val="24"/>
        </w:rPr>
        <w:t xml:space="preserve"> </w:t>
      </w:r>
      <w:r w:rsidRPr="00007368">
        <w:rPr>
          <w:rFonts w:ascii="Arial" w:hAnsi="Arial" w:cs="Arial"/>
          <w:b/>
          <w:sz w:val="24"/>
          <w:szCs w:val="24"/>
        </w:rPr>
        <w:t xml:space="preserve">Annexure-A                                                                                                                     </w:t>
      </w:r>
    </w:p>
    <w:tbl>
      <w:tblPr>
        <w:tblW w:w="83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9"/>
        <w:gridCol w:w="2790"/>
        <w:gridCol w:w="1800"/>
        <w:gridCol w:w="1170"/>
        <w:gridCol w:w="1690"/>
      </w:tblGrid>
      <w:tr w:rsidR="00007368" w:rsidRPr="00007368" w:rsidTr="00007368">
        <w:trPr>
          <w:trHeight w:val="341"/>
        </w:trPr>
        <w:tc>
          <w:tcPr>
            <w:tcW w:w="909" w:type="dxa"/>
            <w:shd w:val="clear" w:color="auto" w:fill="auto"/>
            <w:noWrap/>
            <w:vAlign w:val="bottom"/>
            <w:hideMark/>
          </w:tcPr>
          <w:p w:rsidR="00007368" w:rsidRPr="00007368" w:rsidRDefault="00007368" w:rsidP="00007368">
            <w:pPr>
              <w:pStyle w:val="NoSpacing"/>
              <w:rPr>
                <w:rFonts w:ascii="Arial" w:hAnsi="Arial" w:cs="Arial"/>
                <w:b/>
                <w:color w:val="000000"/>
                <w:sz w:val="24"/>
                <w:szCs w:val="24"/>
              </w:rPr>
            </w:pPr>
            <w:r w:rsidRPr="00007368">
              <w:rPr>
                <w:rFonts w:ascii="Arial" w:hAnsi="Arial" w:cs="Arial"/>
                <w:b/>
                <w:color w:val="000000"/>
                <w:sz w:val="24"/>
                <w:szCs w:val="24"/>
              </w:rPr>
              <w:t>S No.</w:t>
            </w:r>
          </w:p>
        </w:tc>
        <w:tc>
          <w:tcPr>
            <w:tcW w:w="2790" w:type="dxa"/>
            <w:shd w:val="clear" w:color="auto" w:fill="auto"/>
            <w:noWrap/>
            <w:vAlign w:val="bottom"/>
            <w:hideMark/>
          </w:tcPr>
          <w:p w:rsidR="00007368" w:rsidRPr="00007368" w:rsidRDefault="00007368" w:rsidP="00007368">
            <w:pPr>
              <w:pStyle w:val="NoSpacing"/>
              <w:rPr>
                <w:rFonts w:ascii="Arial" w:hAnsi="Arial" w:cs="Arial"/>
                <w:b/>
                <w:color w:val="000000"/>
                <w:sz w:val="24"/>
                <w:szCs w:val="24"/>
              </w:rPr>
            </w:pPr>
            <w:r w:rsidRPr="00007368">
              <w:rPr>
                <w:rFonts w:ascii="Arial" w:hAnsi="Arial" w:cs="Arial"/>
                <w:b/>
                <w:color w:val="000000"/>
                <w:sz w:val="24"/>
                <w:szCs w:val="24"/>
              </w:rPr>
              <w:t>Name of printer</w:t>
            </w:r>
          </w:p>
        </w:tc>
        <w:tc>
          <w:tcPr>
            <w:tcW w:w="1800" w:type="dxa"/>
            <w:shd w:val="clear" w:color="auto" w:fill="auto"/>
            <w:noWrap/>
            <w:vAlign w:val="bottom"/>
            <w:hideMark/>
          </w:tcPr>
          <w:p w:rsidR="00007368" w:rsidRPr="00007368" w:rsidRDefault="00007368" w:rsidP="00007368">
            <w:pPr>
              <w:pStyle w:val="NoSpacing"/>
              <w:rPr>
                <w:rFonts w:ascii="Arial" w:hAnsi="Arial" w:cs="Arial"/>
                <w:b/>
                <w:color w:val="000000"/>
                <w:sz w:val="24"/>
                <w:szCs w:val="24"/>
              </w:rPr>
            </w:pPr>
            <w:r>
              <w:rPr>
                <w:rFonts w:ascii="Arial" w:hAnsi="Arial" w:cs="Arial"/>
                <w:b/>
                <w:color w:val="000000"/>
                <w:sz w:val="24"/>
                <w:szCs w:val="24"/>
              </w:rPr>
              <w:t>C</w:t>
            </w:r>
            <w:r w:rsidRPr="00007368">
              <w:rPr>
                <w:rFonts w:ascii="Arial" w:hAnsi="Arial" w:cs="Arial"/>
                <w:b/>
                <w:color w:val="000000"/>
                <w:sz w:val="24"/>
                <w:szCs w:val="24"/>
              </w:rPr>
              <w:t>ode of Cart.</w:t>
            </w:r>
          </w:p>
        </w:tc>
        <w:tc>
          <w:tcPr>
            <w:tcW w:w="1170" w:type="dxa"/>
            <w:shd w:val="clear" w:color="auto" w:fill="auto"/>
            <w:noWrap/>
            <w:vAlign w:val="bottom"/>
            <w:hideMark/>
          </w:tcPr>
          <w:p w:rsidR="00007368" w:rsidRPr="00007368" w:rsidRDefault="00007368" w:rsidP="00007368">
            <w:pPr>
              <w:pStyle w:val="NoSpacing"/>
              <w:rPr>
                <w:rFonts w:ascii="Arial" w:hAnsi="Arial" w:cs="Arial"/>
                <w:b/>
                <w:color w:val="000000"/>
                <w:sz w:val="24"/>
                <w:szCs w:val="24"/>
              </w:rPr>
            </w:pPr>
            <w:r w:rsidRPr="00007368">
              <w:rPr>
                <w:rFonts w:ascii="Arial" w:hAnsi="Arial" w:cs="Arial"/>
                <w:b/>
                <w:color w:val="000000"/>
                <w:sz w:val="24"/>
                <w:szCs w:val="24"/>
              </w:rPr>
              <w:t>Qty</w:t>
            </w:r>
          </w:p>
        </w:tc>
        <w:tc>
          <w:tcPr>
            <w:tcW w:w="1690" w:type="dxa"/>
            <w:shd w:val="clear" w:color="auto" w:fill="auto"/>
            <w:noWrap/>
            <w:vAlign w:val="bottom"/>
            <w:hideMark/>
          </w:tcPr>
          <w:p w:rsidR="00007368" w:rsidRPr="00007368" w:rsidRDefault="00007368" w:rsidP="00007368">
            <w:pPr>
              <w:pStyle w:val="NoSpacing"/>
              <w:rPr>
                <w:rFonts w:ascii="Arial" w:hAnsi="Arial" w:cs="Arial"/>
                <w:b/>
                <w:color w:val="000000"/>
                <w:sz w:val="24"/>
                <w:szCs w:val="24"/>
              </w:rPr>
            </w:pPr>
            <w:r w:rsidRPr="00007368">
              <w:rPr>
                <w:rFonts w:ascii="Arial" w:hAnsi="Arial" w:cs="Arial"/>
                <w:b/>
                <w:color w:val="000000"/>
                <w:sz w:val="24"/>
                <w:szCs w:val="24"/>
              </w:rPr>
              <w:t>Rate</w:t>
            </w:r>
          </w:p>
        </w:tc>
      </w:tr>
      <w:tr w:rsidR="00007368" w:rsidRPr="00007368" w:rsidTr="00007368">
        <w:trPr>
          <w:trHeight w:val="702"/>
        </w:trPr>
        <w:tc>
          <w:tcPr>
            <w:tcW w:w="909"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1</w:t>
            </w:r>
          </w:p>
        </w:tc>
        <w:tc>
          <w:tcPr>
            <w:tcW w:w="279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 xml:space="preserve">  HP-1020</w:t>
            </w:r>
          </w:p>
        </w:tc>
        <w:tc>
          <w:tcPr>
            <w:tcW w:w="180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12A</w:t>
            </w:r>
          </w:p>
        </w:tc>
        <w:tc>
          <w:tcPr>
            <w:tcW w:w="117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3</w:t>
            </w:r>
          </w:p>
        </w:tc>
        <w:tc>
          <w:tcPr>
            <w:tcW w:w="169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p>
        </w:tc>
      </w:tr>
      <w:tr w:rsidR="00007368" w:rsidRPr="00007368" w:rsidTr="00007368">
        <w:trPr>
          <w:trHeight w:val="702"/>
        </w:trPr>
        <w:tc>
          <w:tcPr>
            <w:tcW w:w="909"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2</w:t>
            </w:r>
          </w:p>
        </w:tc>
        <w:tc>
          <w:tcPr>
            <w:tcW w:w="279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HP-1320/1160</w:t>
            </w:r>
          </w:p>
        </w:tc>
        <w:tc>
          <w:tcPr>
            <w:tcW w:w="180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49A</w:t>
            </w:r>
          </w:p>
        </w:tc>
        <w:tc>
          <w:tcPr>
            <w:tcW w:w="117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25</w:t>
            </w:r>
          </w:p>
        </w:tc>
        <w:tc>
          <w:tcPr>
            <w:tcW w:w="169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p>
        </w:tc>
      </w:tr>
      <w:tr w:rsidR="00007368" w:rsidRPr="00007368" w:rsidTr="00007368">
        <w:trPr>
          <w:trHeight w:val="702"/>
        </w:trPr>
        <w:tc>
          <w:tcPr>
            <w:tcW w:w="909"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3</w:t>
            </w:r>
          </w:p>
        </w:tc>
        <w:tc>
          <w:tcPr>
            <w:tcW w:w="279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HP--2015</w:t>
            </w:r>
          </w:p>
        </w:tc>
        <w:tc>
          <w:tcPr>
            <w:tcW w:w="180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53A</w:t>
            </w:r>
          </w:p>
        </w:tc>
        <w:tc>
          <w:tcPr>
            <w:tcW w:w="117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24</w:t>
            </w:r>
          </w:p>
        </w:tc>
        <w:tc>
          <w:tcPr>
            <w:tcW w:w="169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p>
        </w:tc>
      </w:tr>
      <w:tr w:rsidR="00007368" w:rsidRPr="00007368" w:rsidTr="00007368">
        <w:trPr>
          <w:trHeight w:val="702"/>
        </w:trPr>
        <w:tc>
          <w:tcPr>
            <w:tcW w:w="909"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4</w:t>
            </w:r>
          </w:p>
        </w:tc>
        <w:tc>
          <w:tcPr>
            <w:tcW w:w="279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HP-1200</w:t>
            </w:r>
          </w:p>
        </w:tc>
        <w:tc>
          <w:tcPr>
            <w:tcW w:w="180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15A</w:t>
            </w:r>
          </w:p>
        </w:tc>
        <w:tc>
          <w:tcPr>
            <w:tcW w:w="117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2</w:t>
            </w:r>
          </w:p>
        </w:tc>
        <w:tc>
          <w:tcPr>
            <w:tcW w:w="169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p>
        </w:tc>
      </w:tr>
      <w:tr w:rsidR="00007368" w:rsidRPr="00007368" w:rsidTr="00007368">
        <w:trPr>
          <w:trHeight w:val="702"/>
        </w:trPr>
        <w:tc>
          <w:tcPr>
            <w:tcW w:w="909"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5</w:t>
            </w:r>
          </w:p>
        </w:tc>
        <w:tc>
          <w:tcPr>
            <w:tcW w:w="279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HP-1300</w:t>
            </w:r>
          </w:p>
        </w:tc>
        <w:tc>
          <w:tcPr>
            <w:tcW w:w="180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13A</w:t>
            </w:r>
          </w:p>
        </w:tc>
        <w:tc>
          <w:tcPr>
            <w:tcW w:w="117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1</w:t>
            </w:r>
          </w:p>
        </w:tc>
        <w:tc>
          <w:tcPr>
            <w:tcW w:w="169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p>
        </w:tc>
      </w:tr>
      <w:tr w:rsidR="00007368" w:rsidRPr="00007368" w:rsidTr="00007368">
        <w:trPr>
          <w:trHeight w:val="702"/>
        </w:trPr>
        <w:tc>
          <w:tcPr>
            <w:tcW w:w="909"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6</w:t>
            </w:r>
          </w:p>
        </w:tc>
        <w:tc>
          <w:tcPr>
            <w:tcW w:w="279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Canon LBP-2900</w:t>
            </w:r>
          </w:p>
        </w:tc>
        <w:tc>
          <w:tcPr>
            <w:tcW w:w="180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p>
        </w:tc>
        <w:tc>
          <w:tcPr>
            <w:tcW w:w="117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1</w:t>
            </w:r>
          </w:p>
        </w:tc>
        <w:tc>
          <w:tcPr>
            <w:tcW w:w="169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p>
        </w:tc>
      </w:tr>
      <w:tr w:rsidR="00007368" w:rsidRPr="00007368" w:rsidTr="00007368">
        <w:trPr>
          <w:trHeight w:val="702"/>
        </w:trPr>
        <w:tc>
          <w:tcPr>
            <w:tcW w:w="909"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7</w:t>
            </w:r>
          </w:p>
        </w:tc>
        <w:tc>
          <w:tcPr>
            <w:tcW w:w="279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HP-2055dn</w:t>
            </w:r>
          </w:p>
        </w:tc>
        <w:tc>
          <w:tcPr>
            <w:tcW w:w="180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05A</w:t>
            </w:r>
          </w:p>
        </w:tc>
        <w:tc>
          <w:tcPr>
            <w:tcW w:w="117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3</w:t>
            </w:r>
          </w:p>
        </w:tc>
        <w:tc>
          <w:tcPr>
            <w:tcW w:w="169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p>
        </w:tc>
      </w:tr>
      <w:tr w:rsidR="00007368" w:rsidRPr="00007368" w:rsidTr="00007368">
        <w:trPr>
          <w:trHeight w:val="702"/>
        </w:trPr>
        <w:tc>
          <w:tcPr>
            <w:tcW w:w="909"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8</w:t>
            </w:r>
          </w:p>
        </w:tc>
        <w:tc>
          <w:tcPr>
            <w:tcW w:w="279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CP-1525 N/ 1415FN</w:t>
            </w:r>
          </w:p>
        </w:tc>
        <w:tc>
          <w:tcPr>
            <w:tcW w:w="180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CE-320A-23A</w:t>
            </w:r>
          </w:p>
        </w:tc>
        <w:tc>
          <w:tcPr>
            <w:tcW w:w="117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4</w:t>
            </w:r>
          </w:p>
        </w:tc>
        <w:tc>
          <w:tcPr>
            <w:tcW w:w="169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p>
        </w:tc>
      </w:tr>
      <w:tr w:rsidR="00007368" w:rsidRPr="00007368" w:rsidTr="00007368">
        <w:trPr>
          <w:trHeight w:val="702"/>
        </w:trPr>
        <w:tc>
          <w:tcPr>
            <w:tcW w:w="909"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9</w:t>
            </w:r>
          </w:p>
        </w:tc>
        <w:tc>
          <w:tcPr>
            <w:tcW w:w="279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HP-P1505</w:t>
            </w:r>
          </w:p>
        </w:tc>
        <w:tc>
          <w:tcPr>
            <w:tcW w:w="180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36A</w:t>
            </w:r>
          </w:p>
        </w:tc>
        <w:tc>
          <w:tcPr>
            <w:tcW w:w="117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4</w:t>
            </w:r>
          </w:p>
        </w:tc>
        <w:tc>
          <w:tcPr>
            <w:tcW w:w="169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p>
        </w:tc>
      </w:tr>
      <w:tr w:rsidR="00007368" w:rsidRPr="00007368" w:rsidTr="00007368">
        <w:trPr>
          <w:trHeight w:val="702"/>
        </w:trPr>
        <w:tc>
          <w:tcPr>
            <w:tcW w:w="909"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10</w:t>
            </w:r>
          </w:p>
        </w:tc>
        <w:tc>
          <w:tcPr>
            <w:tcW w:w="279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HP-P1007</w:t>
            </w:r>
          </w:p>
        </w:tc>
        <w:tc>
          <w:tcPr>
            <w:tcW w:w="180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88A</w:t>
            </w:r>
          </w:p>
        </w:tc>
        <w:tc>
          <w:tcPr>
            <w:tcW w:w="117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14</w:t>
            </w:r>
          </w:p>
        </w:tc>
        <w:tc>
          <w:tcPr>
            <w:tcW w:w="169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p>
        </w:tc>
      </w:tr>
      <w:tr w:rsidR="00007368" w:rsidRPr="00007368" w:rsidTr="00007368">
        <w:trPr>
          <w:trHeight w:val="702"/>
        </w:trPr>
        <w:tc>
          <w:tcPr>
            <w:tcW w:w="909"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11</w:t>
            </w:r>
          </w:p>
        </w:tc>
        <w:tc>
          <w:tcPr>
            <w:tcW w:w="279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HP-2035</w:t>
            </w:r>
          </w:p>
        </w:tc>
        <w:tc>
          <w:tcPr>
            <w:tcW w:w="180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505A</w:t>
            </w:r>
          </w:p>
        </w:tc>
        <w:tc>
          <w:tcPr>
            <w:tcW w:w="117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1</w:t>
            </w:r>
          </w:p>
        </w:tc>
        <w:tc>
          <w:tcPr>
            <w:tcW w:w="169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p>
        </w:tc>
      </w:tr>
      <w:tr w:rsidR="00007368" w:rsidRPr="00007368" w:rsidTr="00007368">
        <w:trPr>
          <w:trHeight w:val="702"/>
        </w:trPr>
        <w:tc>
          <w:tcPr>
            <w:tcW w:w="909"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12</w:t>
            </w:r>
          </w:p>
        </w:tc>
        <w:tc>
          <w:tcPr>
            <w:tcW w:w="279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HP-3015</w:t>
            </w:r>
          </w:p>
        </w:tc>
        <w:tc>
          <w:tcPr>
            <w:tcW w:w="180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55A</w:t>
            </w:r>
          </w:p>
        </w:tc>
        <w:tc>
          <w:tcPr>
            <w:tcW w:w="117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3</w:t>
            </w:r>
          </w:p>
        </w:tc>
        <w:tc>
          <w:tcPr>
            <w:tcW w:w="169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p>
        </w:tc>
      </w:tr>
      <w:tr w:rsidR="00007368" w:rsidRPr="00007368" w:rsidTr="00007368">
        <w:trPr>
          <w:trHeight w:val="702"/>
        </w:trPr>
        <w:tc>
          <w:tcPr>
            <w:tcW w:w="909"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13</w:t>
            </w:r>
          </w:p>
        </w:tc>
        <w:tc>
          <w:tcPr>
            <w:tcW w:w="279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1606dn</w:t>
            </w:r>
          </w:p>
        </w:tc>
        <w:tc>
          <w:tcPr>
            <w:tcW w:w="180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CE 278A/78A</w:t>
            </w:r>
          </w:p>
        </w:tc>
        <w:tc>
          <w:tcPr>
            <w:tcW w:w="117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11</w:t>
            </w:r>
          </w:p>
        </w:tc>
        <w:tc>
          <w:tcPr>
            <w:tcW w:w="169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p>
        </w:tc>
      </w:tr>
      <w:tr w:rsidR="00007368" w:rsidRPr="00007368" w:rsidTr="00007368">
        <w:trPr>
          <w:trHeight w:val="702"/>
        </w:trPr>
        <w:tc>
          <w:tcPr>
            <w:tcW w:w="909"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14</w:t>
            </w:r>
          </w:p>
        </w:tc>
        <w:tc>
          <w:tcPr>
            <w:tcW w:w="279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HP-5200</w:t>
            </w:r>
          </w:p>
        </w:tc>
        <w:tc>
          <w:tcPr>
            <w:tcW w:w="180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16A</w:t>
            </w:r>
          </w:p>
        </w:tc>
        <w:tc>
          <w:tcPr>
            <w:tcW w:w="117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5</w:t>
            </w:r>
          </w:p>
        </w:tc>
        <w:tc>
          <w:tcPr>
            <w:tcW w:w="169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p>
        </w:tc>
      </w:tr>
      <w:tr w:rsidR="00007368" w:rsidRPr="00007368" w:rsidTr="00007368">
        <w:trPr>
          <w:trHeight w:val="702"/>
        </w:trPr>
        <w:tc>
          <w:tcPr>
            <w:tcW w:w="909"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15</w:t>
            </w:r>
          </w:p>
        </w:tc>
        <w:tc>
          <w:tcPr>
            <w:tcW w:w="279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Panasonic KX-MB-772Cx</w:t>
            </w:r>
          </w:p>
        </w:tc>
        <w:tc>
          <w:tcPr>
            <w:tcW w:w="180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p>
        </w:tc>
        <w:tc>
          <w:tcPr>
            <w:tcW w:w="117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4</w:t>
            </w:r>
          </w:p>
        </w:tc>
        <w:tc>
          <w:tcPr>
            <w:tcW w:w="169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p>
        </w:tc>
      </w:tr>
      <w:tr w:rsidR="00007368" w:rsidRPr="00007368" w:rsidTr="00007368">
        <w:trPr>
          <w:trHeight w:val="702"/>
        </w:trPr>
        <w:tc>
          <w:tcPr>
            <w:tcW w:w="909"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16</w:t>
            </w:r>
          </w:p>
        </w:tc>
        <w:tc>
          <w:tcPr>
            <w:tcW w:w="279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HP-DJ-1280( Black+ Col.)</w:t>
            </w:r>
          </w:p>
        </w:tc>
        <w:tc>
          <w:tcPr>
            <w:tcW w:w="180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p>
        </w:tc>
        <w:tc>
          <w:tcPr>
            <w:tcW w:w="117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2</w:t>
            </w:r>
          </w:p>
        </w:tc>
        <w:tc>
          <w:tcPr>
            <w:tcW w:w="169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p>
        </w:tc>
      </w:tr>
      <w:tr w:rsidR="00007368" w:rsidRPr="00007368" w:rsidTr="00007368">
        <w:trPr>
          <w:trHeight w:val="702"/>
        </w:trPr>
        <w:tc>
          <w:tcPr>
            <w:tcW w:w="909"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17</w:t>
            </w:r>
          </w:p>
        </w:tc>
        <w:tc>
          <w:tcPr>
            <w:tcW w:w="279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ML-1610</w:t>
            </w:r>
          </w:p>
        </w:tc>
        <w:tc>
          <w:tcPr>
            <w:tcW w:w="180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p>
        </w:tc>
        <w:tc>
          <w:tcPr>
            <w:tcW w:w="117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4</w:t>
            </w:r>
          </w:p>
        </w:tc>
        <w:tc>
          <w:tcPr>
            <w:tcW w:w="169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p>
        </w:tc>
      </w:tr>
      <w:tr w:rsidR="00007368" w:rsidRPr="00007368" w:rsidTr="00007368">
        <w:trPr>
          <w:trHeight w:val="702"/>
        </w:trPr>
        <w:tc>
          <w:tcPr>
            <w:tcW w:w="909"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18</w:t>
            </w:r>
          </w:p>
        </w:tc>
        <w:tc>
          <w:tcPr>
            <w:tcW w:w="279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HP-4250</w:t>
            </w:r>
          </w:p>
        </w:tc>
        <w:tc>
          <w:tcPr>
            <w:tcW w:w="180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42A</w:t>
            </w:r>
          </w:p>
        </w:tc>
        <w:tc>
          <w:tcPr>
            <w:tcW w:w="117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r w:rsidRPr="00007368">
              <w:rPr>
                <w:rFonts w:ascii="Arial" w:hAnsi="Arial" w:cs="Arial"/>
                <w:color w:val="000000"/>
                <w:sz w:val="24"/>
                <w:szCs w:val="24"/>
              </w:rPr>
              <w:t>1</w:t>
            </w:r>
          </w:p>
        </w:tc>
        <w:tc>
          <w:tcPr>
            <w:tcW w:w="1690" w:type="dxa"/>
            <w:shd w:val="clear" w:color="auto" w:fill="auto"/>
            <w:noWrap/>
            <w:vAlign w:val="bottom"/>
            <w:hideMark/>
          </w:tcPr>
          <w:p w:rsidR="00007368" w:rsidRPr="00007368" w:rsidRDefault="00007368" w:rsidP="00007368">
            <w:pPr>
              <w:pStyle w:val="NoSpacing"/>
              <w:rPr>
                <w:rFonts w:ascii="Arial" w:hAnsi="Arial" w:cs="Arial"/>
                <w:color w:val="000000"/>
                <w:sz w:val="24"/>
                <w:szCs w:val="24"/>
              </w:rPr>
            </w:pPr>
          </w:p>
        </w:tc>
      </w:tr>
    </w:tbl>
    <w:p w:rsidR="00007368" w:rsidRDefault="00007368" w:rsidP="00007368"/>
    <w:p w:rsidR="00007368" w:rsidRDefault="00007368" w:rsidP="00007368"/>
    <w:p w:rsidR="00146EB3" w:rsidRDefault="00146EB3" w:rsidP="00146EB3">
      <w:pPr>
        <w:ind w:left="1260" w:hanging="1260"/>
        <w:jc w:val="both"/>
      </w:pPr>
    </w:p>
    <w:p w:rsidR="00146EB3" w:rsidRDefault="00146EB3" w:rsidP="00146EB3">
      <w:pPr>
        <w:ind w:left="1260" w:hanging="1260"/>
        <w:jc w:val="both"/>
      </w:pPr>
    </w:p>
    <w:p w:rsidR="00146EB3" w:rsidRDefault="00146EB3" w:rsidP="00146EB3">
      <w:pPr>
        <w:jc w:val="both"/>
      </w:pPr>
    </w:p>
    <w:p w:rsidR="00007368" w:rsidRDefault="00007368">
      <w:pPr>
        <w:sectPr w:rsidR="00007368" w:rsidSect="00007368">
          <w:pgSz w:w="12240" w:h="15840"/>
          <w:pgMar w:top="864" w:right="1440" w:bottom="1008" w:left="1440" w:header="720" w:footer="720" w:gutter="0"/>
          <w:cols w:space="720"/>
          <w:docGrid w:linePitch="360"/>
        </w:sectPr>
      </w:pPr>
    </w:p>
    <w:p w:rsidR="00146EB3" w:rsidRDefault="00146EB3"/>
    <w:sectPr w:rsidR="00146EB3" w:rsidSect="000A51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85D17"/>
    <w:multiLevelType w:val="hybridMultilevel"/>
    <w:tmpl w:val="14820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6EB3"/>
    <w:rsid w:val="00007368"/>
    <w:rsid w:val="000A5105"/>
    <w:rsid w:val="00117771"/>
    <w:rsid w:val="00146EB3"/>
    <w:rsid w:val="005A3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E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6EB3"/>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2012-10-22T10:29:00Z</dcterms:created>
  <dcterms:modified xsi:type="dcterms:W3CDTF">2012-10-23T04:55:00Z</dcterms:modified>
</cp:coreProperties>
</file>